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1E2E" w14:textId="77777777" w:rsidR="004B133B" w:rsidRPr="00811082" w:rsidRDefault="004B133B" w:rsidP="00811082">
      <w:pPr>
        <w:spacing w:after="0" w:line="240" w:lineRule="auto"/>
        <w:contextualSpacing/>
        <w:jc w:val="both"/>
        <w:rPr>
          <w:rFonts w:ascii="Arial" w:hAnsi="Arial" w:cs="Arial"/>
          <w:b/>
          <w:sz w:val="28"/>
          <w:szCs w:val="28"/>
        </w:rPr>
      </w:pPr>
    </w:p>
    <w:p w14:paraId="744DF418" w14:textId="062D563D" w:rsidR="001E4455" w:rsidRPr="00811082" w:rsidRDefault="000F3206" w:rsidP="00811082">
      <w:pPr>
        <w:spacing w:after="0" w:line="240" w:lineRule="auto"/>
        <w:contextualSpacing/>
        <w:jc w:val="both"/>
        <w:rPr>
          <w:rFonts w:ascii="Arial" w:hAnsi="Arial" w:cs="Arial"/>
          <w:b/>
          <w:sz w:val="28"/>
          <w:szCs w:val="28"/>
        </w:rPr>
      </w:pPr>
      <w:r w:rsidRPr="00811082">
        <w:rPr>
          <w:rFonts w:ascii="Arial" w:hAnsi="Arial" w:cs="Arial"/>
          <w:b/>
          <w:sz w:val="28"/>
          <w:szCs w:val="28"/>
        </w:rPr>
        <w:t>Didaktische Handreichung</w:t>
      </w:r>
    </w:p>
    <w:p w14:paraId="0C2C3632" w14:textId="4B96967A" w:rsidR="001E4455" w:rsidRPr="00811082" w:rsidRDefault="000F3206" w:rsidP="00811082">
      <w:pPr>
        <w:spacing w:after="0" w:line="240" w:lineRule="auto"/>
        <w:contextualSpacing/>
        <w:jc w:val="both"/>
        <w:rPr>
          <w:rFonts w:ascii="Arial" w:hAnsi="Arial" w:cs="Arial"/>
        </w:rPr>
      </w:pPr>
      <w:r w:rsidRPr="00811082">
        <w:rPr>
          <w:rFonts w:ascii="Arial" w:hAnsi="Arial" w:cs="Arial"/>
          <w:b/>
          <w:sz w:val="28"/>
          <w:szCs w:val="28"/>
        </w:rPr>
        <w:t xml:space="preserve">zur Durchführung der Seminarsitzung </w:t>
      </w:r>
      <w:r w:rsidR="00231AF7" w:rsidRPr="00811082">
        <w:rPr>
          <w:rFonts w:ascii="Arial" w:hAnsi="Arial" w:cs="Arial"/>
          <w:b/>
          <w:sz w:val="28"/>
          <w:szCs w:val="28"/>
        </w:rPr>
        <w:t>„</w:t>
      </w:r>
      <w:r w:rsidR="00B84C0B" w:rsidRPr="00811082">
        <w:rPr>
          <w:rFonts w:ascii="Arial" w:hAnsi="Arial" w:cs="Arial"/>
          <w:b/>
          <w:bCs/>
          <w:sz w:val="28"/>
          <w:szCs w:val="28"/>
        </w:rPr>
        <w:t>Medienverbunddidaktik &amp; Intermediale Lektüre“ (MVD II)</w:t>
      </w:r>
    </w:p>
    <w:p w14:paraId="3DDBA9D3" w14:textId="07B10260" w:rsidR="00F13714" w:rsidRPr="00811082" w:rsidRDefault="00F13714" w:rsidP="00811082">
      <w:pPr>
        <w:spacing w:after="0" w:line="240" w:lineRule="auto"/>
        <w:jc w:val="both"/>
        <w:rPr>
          <w:rFonts w:ascii="Arial" w:hAnsi="Arial" w:cs="Arial"/>
        </w:rPr>
      </w:pPr>
    </w:p>
    <w:p w14:paraId="27F177F9" w14:textId="561D65DE" w:rsidR="004E3DFD" w:rsidRPr="00811082" w:rsidRDefault="004E3DFD" w:rsidP="00811082">
      <w:pPr>
        <w:spacing w:after="0" w:line="240" w:lineRule="auto"/>
        <w:jc w:val="both"/>
        <w:rPr>
          <w:rFonts w:ascii="Arial" w:hAnsi="Arial" w:cs="Arial"/>
          <w:b/>
          <w:bCs/>
          <w:szCs w:val="28"/>
        </w:rPr>
      </w:pPr>
      <w:r w:rsidRPr="00811082">
        <w:rPr>
          <w:rFonts w:ascii="Arial" w:hAnsi="Arial" w:cs="Arial"/>
          <w:b/>
          <w:bCs/>
          <w:szCs w:val="28"/>
        </w:rPr>
        <w:t>Kurzinfos</w:t>
      </w:r>
    </w:p>
    <w:p w14:paraId="2F4061BF" w14:textId="4B1A23CF" w:rsidR="004E3DFD" w:rsidRPr="00811082" w:rsidRDefault="004E3DFD" w:rsidP="00811082">
      <w:pPr>
        <w:pStyle w:val="Listenabsatz"/>
        <w:numPr>
          <w:ilvl w:val="0"/>
          <w:numId w:val="9"/>
        </w:numPr>
        <w:spacing w:after="0" w:line="240" w:lineRule="auto"/>
        <w:jc w:val="both"/>
        <w:rPr>
          <w:rFonts w:ascii="Arial" w:hAnsi="Arial" w:cs="Arial"/>
        </w:rPr>
      </w:pPr>
      <w:r w:rsidRPr="00811082">
        <w:rPr>
          <w:rFonts w:ascii="Arial" w:hAnsi="Arial" w:cs="Arial"/>
        </w:rPr>
        <w:t>Verwendbar im Basis- und Vertiefungsmodul im Bereich Literatur- und Mediendidaktik</w:t>
      </w:r>
    </w:p>
    <w:p w14:paraId="0D443FA7" w14:textId="77777777" w:rsidR="0094727B" w:rsidRPr="00811082" w:rsidRDefault="0094727B" w:rsidP="00811082">
      <w:pPr>
        <w:pStyle w:val="Listenabsatz"/>
        <w:numPr>
          <w:ilvl w:val="0"/>
          <w:numId w:val="9"/>
        </w:numPr>
        <w:spacing w:after="0" w:line="240" w:lineRule="auto"/>
        <w:jc w:val="both"/>
        <w:rPr>
          <w:rFonts w:ascii="Arial" w:hAnsi="Arial" w:cs="Arial"/>
        </w:rPr>
      </w:pPr>
      <w:r w:rsidRPr="00811082">
        <w:rPr>
          <w:rFonts w:ascii="Arial" w:hAnsi="Arial" w:cs="Arial"/>
        </w:rPr>
        <w:t>Lehramtsstudiengang: alle Lehrämter (Primarstufe, Sek I)</w:t>
      </w:r>
    </w:p>
    <w:p w14:paraId="44DC9DAE" w14:textId="52A4EA6D" w:rsidR="004E3DFD" w:rsidRPr="00811082" w:rsidRDefault="004E3DFD" w:rsidP="00811082">
      <w:pPr>
        <w:pStyle w:val="Listenabsatz"/>
        <w:numPr>
          <w:ilvl w:val="0"/>
          <w:numId w:val="9"/>
        </w:numPr>
        <w:spacing w:after="0" w:line="240" w:lineRule="auto"/>
        <w:jc w:val="both"/>
        <w:rPr>
          <w:rFonts w:ascii="Arial" w:hAnsi="Arial" w:cs="Arial"/>
        </w:rPr>
      </w:pPr>
      <w:r w:rsidRPr="00811082">
        <w:rPr>
          <w:rFonts w:ascii="Arial" w:hAnsi="Arial" w:cs="Arial"/>
        </w:rPr>
        <w:t xml:space="preserve">Sozialform: </w:t>
      </w:r>
      <w:r w:rsidR="00B84C0B" w:rsidRPr="00811082">
        <w:rPr>
          <w:rFonts w:ascii="Arial" w:hAnsi="Arial" w:cs="Arial"/>
        </w:rPr>
        <w:t>Unterrichtsgespräch, Lehrvortrag, Plenum</w:t>
      </w:r>
    </w:p>
    <w:p w14:paraId="0B72B872" w14:textId="00067F26" w:rsidR="0094727B" w:rsidRPr="00811082" w:rsidRDefault="0094727B" w:rsidP="00811082">
      <w:pPr>
        <w:pStyle w:val="Listenabsatz"/>
        <w:numPr>
          <w:ilvl w:val="0"/>
          <w:numId w:val="9"/>
        </w:numPr>
        <w:spacing w:after="0" w:line="240" w:lineRule="auto"/>
        <w:jc w:val="both"/>
        <w:rPr>
          <w:rFonts w:ascii="Arial" w:hAnsi="Arial" w:cs="Arial"/>
        </w:rPr>
      </w:pPr>
      <w:r w:rsidRPr="00811082">
        <w:rPr>
          <w:rFonts w:ascii="Arial" w:hAnsi="Arial" w:cs="Arial"/>
        </w:rPr>
        <w:t>Lernphase: Informationsaufnahme und -verarbeitung</w:t>
      </w:r>
      <w:r w:rsidR="00B84C0B" w:rsidRPr="00811082">
        <w:rPr>
          <w:rFonts w:ascii="Arial" w:hAnsi="Arial" w:cs="Arial"/>
        </w:rPr>
        <w:t xml:space="preserve">, Anwendung, Auswertung </w:t>
      </w:r>
    </w:p>
    <w:p w14:paraId="587A79CA" w14:textId="0F26F490" w:rsidR="00F13714" w:rsidRPr="00811082" w:rsidRDefault="0094727B" w:rsidP="00811082">
      <w:pPr>
        <w:pStyle w:val="Listenabsatz"/>
        <w:numPr>
          <w:ilvl w:val="0"/>
          <w:numId w:val="9"/>
        </w:numPr>
        <w:spacing w:after="0" w:line="240" w:lineRule="auto"/>
        <w:jc w:val="both"/>
        <w:rPr>
          <w:rFonts w:ascii="Arial" w:hAnsi="Arial" w:cs="Arial"/>
        </w:rPr>
      </w:pPr>
      <w:r w:rsidRPr="00811082">
        <w:rPr>
          <w:rFonts w:ascii="Arial" w:hAnsi="Arial" w:cs="Arial"/>
        </w:rPr>
        <w:t xml:space="preserve">Zeitbedarf: 90 Minuten (Teil </w:t>
      </w:r>
      <w:r w:rsidR="00B84C0B" w:rsidRPr="00811082">
        <w:rPr>
          <w:rFonts w:ascii="Arial" w:hAnsi="Arial" w:cs="Arial"/>
        </w:rPr>
        <w:t>I</w:t>
      </w:r>
      <w:r w:rsidRPr="00811082">
        <w:rPr>
          <w:rFonts w:ascii="Arial" w:hAnsi="Arial" w:cs="Arial"/>
        </w:rPr>
        <w:t>I von zwei Sitzungen)</w:t>
      </w:r>
    </w:p>
    <w:p w14:paraId="6480E053" w14:textId="77777777" w:rsidR="00B84C0B" w:rsidRPr="00811082" w:rsidRDefault="00B84C0B" w:rsidP="00811082">
      <w:pPr>
        <w:pStyle w:val="Listenabsatz"/>
        <w:spacing w:after="0" w:line="240" w:lineRule="auto"/>
        <w:ind w:left="360"/>
        <w:jc w:val="both"/>
        <w:rPr>
          <w:rFonts w:ascii="Arial" w:hAnsi="Arial" w:cs="Arial"/>
        </w:rPr>
      </w:pPr>
    </w:p>
    <w:p w14:paraId="0B2DDC81" w14:textId="0E0519A0" w:rsidR="00F13714" w:rsidRPr="00811082" w:rsidRDefault="00F13714" w:rsidP="00811082">
      <w:pPr>
        <w:spacing w:after="0" w:line="240" w:lineRule="auto"/>
        <w:jc w:val="both"/>
        <w:rPr>
          <w:rFonts w:ascii="Arial" w:hAnsi="Arial" w:cs="Arial"/>
          <w:b/>
          <w:bCs/>
        </w:rPr>
      </w:pPr>
      <w:r w:rsidRPr="00811082">
        <w:rPr>
          <w:rFonts w:ascii="Arial" w:hAnsi="Arial" w:cs="Arial"/>
          <w:b/>
          <w:bCs/>
        </w:rPr>
        <w:t>Zusammenfassung</w:t>
      </w:r>
    </w:p>
    <w:p w14:paraId="5BC9B785" w14:textId="77777777" w:rsidR="00B84C0B" w:rsidRPr="00B84C0B" w:rsidRDefault="00B84C0B" w:rsidP="00811082">
      <w:pPr>
        <w:spacing w:after="0" w:line="240" w:lineRule="auto"/>
        <w:jc w:val="both"/>
        <w:rPr>
          <w:rFonts w:ascii="Arial" w:hAnsi="Arial" w:cs="Arial"/>
        </w:rPr>
      </w:pPr>
      <w:r w:rsidRPr="00B84C0B">
        <w:rPr>
          <w:rFonts w:ascii="Arial" w:hAnsi="Arial" w:cs="Arial"/>
        </w:rPr>
        <w:t>Ein zentrales Element im Umgang mit kinder- und jugendliterarischen Medienverbünden ist die sog. intermediale Lektüre und das damit verbundene intermediale Lektüregespräch. Angelehnt an die Prinzipien eines literarischen Gesprächs wird zu einer Medienmontage über Verstandenes, Unverstandenes, Irritationen und Deutungen gesprochen. Die Studierenden sollen in dieser Sitzung die Konzepte erproben und anschließend theoriebasiert reflektieren.</w:t>
      </w:r>
    </w:p>
    <w:p w14:paraId="24360425" w14:textId="77777777" w:rsidR="00F13714" w:rsidRPr="00811082" w:rsidRDefault="00F13714" w:rsidP="00811082">
      <w:pPr>
        <w:spacing w:after="0" w:line="240" w:lineRule="auto"/>
        <w:jc w:val="both"/>
        <w:rPr>
          <w:rFonts w:ascii="Arial" w:hAnsi="Arial" w:cs="Arial"/>
        </w:rPr>
      </w:pPr>
    </w:p>
    <w:p w14:paraId="5B9773C5" w14:textId="77777777" w:rsidR="00811082" w:rsidRDefault="00811082" w:rsidP="00811082">
      <w:pPr>
        <w:spacing w:after="0" w:line="240" w:lineRule="auto"/>
        <w:jc w:val="both"/>
        <w:rPr>
          <w:rFonts w:ascii="Arial" w:hAnsi="Arial" w:cs="Arial"/>
          <w:b/>
          <w:bCs/>
          <w:sz w:val="28"/>
          <w:szCs w:val="28"/>
        </w:rPr>
      </w:pPr>
    </w:p>
    <w:p w14:paraId="376DD4E5" w14:textId="79EB8698" w:rsidR="007476C4" w:rsidRPr="00811082" w:rsidRDefault="003B7F1A" w:rsidP="00811082">
      <w:pPr>
        <w:spacing w:after="0" w:line="240" w:lineRule="auto"/>
        <w:jc w:val="both"/>
        <w:rPr>
          <w:rFonts w:ascii="Arial" w:hAnsi="Arial" w:cs="Arial"/>
          <w:b/>
          <w:bCs/>
          <w:sz w:val="28"/>
          <w:szCs w:val="28"/>
        </w:rPr>
      </w:pPr>
      <w:r w:rsidRPr="00811082">
        <w:rPr>
          <w:rFonts w:ascii="Arial" w:hAnsi="Arial" w:cs="Arial"/>
          <w:b/>
          <w:bCs/>
          <w:sz w:val="28"/>
          <w:szCs w:val="28"/>
        </w:rPr>
        <w:t>Didaktisch-methodischer Kommentar</w:t>
      </w:r>
    </w:p>
    <w:p w14:paraId="4EFA40F2" w14:textId="77777777" w:rsidR="00811082" w:rsidRDefault="00811082" w:rsidP="00811082">
      <w:pPr>
        <w:spacing w:after="0" w:line="240" w:lineRule="auto"/>
        <w:jc w:val="both"/>
        <w:rPr>
          <w:rFonts w:ascii="Arial" w:hAnsi="Arial" w:cs="Arial"/>
          <w:b/>
          <w:bCs/>
        </w:rPr>
      </w:pPr>
    </w:p>
    <w:p w14:paraId="0B8D218C" w14:textId="5C4144D3" w:rsidR="000F3206" w:rsidRPr="00811082" w:rsidRDefault="000F3206" w:rsidP="00811082">
      <w:pPr>
        <w:spacing w:after="0" w:line="240" w:lineRule="auto"/>
        <w:jc w:val="both"/>
        <w:rPr>
          <w:rFonts w:ascii="Arial" w:hAnsi="Arial" w:cs="Arial"/>
          <w:b/>
          <w:bCs/>
        </w:rPr>
      </w:pPr>
      <w:r w:rsidRPr="00811082">
        <w:rPr>
          <w:rFonts w:ascii="Arial" w:hAnsi="Arial" w:cs="Arial"/>
          <w:b/>
          <w:bCs/>
        </w:rPr>
        <w:t>Ziel</w:t>
      </w:r>
      <w:r w:rsidR="003B7F1A" w:rsidRPr="00811082">
        <w:rPr>
          <w:rFonts w:ascii="Arial" w:hAnsi="Arial" w:cs="Arial"/>
          <w:b/>
          <w:bCs/>
        </w:rPr>
        <w:t>kompetenzen</w:t>
      </w:r>
    </w:p>
    <w:p w14:paraId="6809065C" w14:textId="77777777" w:rsidR="00B84C0B" w:rsidRPr="00B84C0B" w:rsidRDefault="00B84C0B" w:rsidP="00811082">
      <w:pPr>
        <w:shd w:val="clear" w:color="auto" w:fill="E7E6E6" w:themeFill="background2"/>
        <w:spacing w:after="0" w:line="240" w:lineRule="auto"/>
        <w:jc w:val="both"/>
        <w:rPr>
          <w:rFonts w:ascii="Arial" w:hAnsi="Arial" w:cs="Arial"/>
        </w:rPr>
      </w:pPr>
      <w:r w:rsidRPr="00B84C0B">
        <w:rPr>
          <w:rFonts w:ascii="Arial" w:hAnsi="Arial" w:cs="Arial"/>
        </w:rPr>
        <w:t>Die Studierenden erleben eine intermediale Lektüre anhand ausgewählter Szenen aus „Rico, Oskar und die Tieferschatten“.</w:t>
      </w:r>
    </w:p>
    <w:p w14:paraId="3D45E7AA" w14:textId="77777777" w:rsidR="00B84C0B" w:rsidRPr="00B84C0B" w:rsidRDefault="00B84C0B" w:rsidP="00811082">
      <w:pPr>
        <w:shd w:val="clear" w:color="auto" w:fill="E7E6E6" w:themeFill="background2"/>
        <w:spacing w:after="0" w:line="240" w:lineRule="auto"/>
        <w:jc w:val="both"/>
        <w:rPr>
          <w:rFonts w:ascii="Arial" w:hAnsi="Arial" w:cs="Arial"/>
        </w:rPr>
      </w:pPr>
      <w:r w:rsidRPr="00B84C0B">
        <w:rPr>
          <w:rFonts w:ascii="Arial" w:hAnsi="Arial" w:cs="Arial"/>
        </w:rPr>
        <w:t>Sie vollziehen die dahinterliegenden Entscheidungen einer Lehrkraft für eine intermediale Lektüre nach.</w:t>
      </w:r>
    </w:p>
    <w:p w14:paraId="3DD54258" w14:textId="77777777" w:rsidR="00B84C0B" w:rsidRPr="00B84C0B" w:rsidRDefault="00B84C0B" w:rsidP="00811082">
      <w:pPr>
        <w:shd w:val="clear" w:color="auto" w:fill="E7E6E6" w:themeFill="background2"/>
        <w:spacing w:after="0" w:line="240" w:lineRule="auto"/>
        <w:jc w:val="both"/>
        <w:rPr>
          <w:rFonts w:ascii="Arial" w:hAnsi="Arial" w:cs="Arial"/>
        </w:rPr>
      </w:pPr>
      <w:r w:rsidRPr="00B84C0B">
        <w:rPr>
          <w:rFonts w:ascii="Arial" w:hAnsi="Arial" w:cs="Arial"/>
        </w:rPr>
        <w:t>Sie identifizieren die wichtigsten Prinzipien eines literarischen Gesprächs/intermedialen Lektüregesprächs.</w:t>
      </w:r>
    </w:p>
    <w:p w14:paraId="053F4E19" w14:textId="77777777" w:rsidR="00B84C0B" w:rsidRPr="00811082" w:rsidRDefault="00B84C0B" w:rsidP="00811082">
      <w:pPr>
        <w:spacing w:after="0" w:line="240" w:lineRule="auto"/>
        <w:jc w:val="both"/>
        <w:rPr>
          <w:rFonts w:ascii="Arial" w:hAnsi="Arial" w:cs="Arial"/>
          <w:b/>
          <w:bCs/>
        </w:rPr>
      </w:pPr>
    </w:p>
    <w:p w14:paraId="7569A968" w14:textId="575F7CB0" w:rsidR="00A10E02" w:rsidRPr="00811082" w:rsidRDefault="00AE2539" w:rsidP="00811082">
      <w:pPr>
        <w:spacing w:after="0" w:line="240" w:lineRule="auto"/>
        <w:jc w:val="both"/>
        <w:rPr>
          <w:rFonts w:ascii="Arial" w:hAnsi="Arial" w:cs="Arial"/>
          <w:b/>
          <w:bCs/>
        </w:rPr>
      </w:pPr>
      <w:r w:rsidRPr="00811082">
        <w:rPr>
          <w:rFonts w:ascii="Arial" w:hAnsi="Arial" w:cs="Arial"/>
          <w:b/>
          <w:bCs/>
        </w:rPr>
        <w:t>Modulplanbezug</w:t>
      </w:r>
    </w:p>
    <w:p w14:paraId="005031A0" w14:textId="7194DF8F" w:rsidR="00A10E02" w:rsidRPr="00811082" w:rsidRDefault="00A10E02" w:rsidP="00811082">
      <w:pPr>
        <w:pStyle w:val="Listenabsatz"/>
        <w:numPr>
          <w:ilvl w:val="0"/>
          <w:numId w:val="11"/>
        </w:numPr>
        <w:spacing w:after="0" w:line="240" w:lineRule="auto"/>
        <w:jc w:val="both"/>
        <w:rPr>
          <w:rFonts w:ascii="Arial" w:hAnsi="Arial" w:cs="Arial"/>
        </w:rPr>
      </w:pPr>
      <w:r w:rsidRPr="00811082">
        <w:rPr>
          <w:rFonts w:ascii="Arial" w:hAnsi="Arial" w:cs="Arial"/>
        </w:rPr>
        <w:t xml:space="preserve">SE/V </w:t>
      </w:r>
      <w:proofErr w:type="spellStart"/>
      <w:r w:rsidRPr="00811082">
        <w:rPr>
          <w:rFonts w:ascii="Arial" w:hAnsi="Arial" w:cs="Arial"/>
        </w:rPr>
        <w:t>Lektürekurs</w:t>
      </w:r>
      <w:proofErr w:type="spellEnd"/>
      <w:r w:rsidRPr="00811082">
        <w:rPr>
          <w:rFonts w:ascii="Arial" w:hAnsi="Arial" w:cs="Arial"/>
        </w:rPr>
        <w:t xml:space="preserve">: Kinder- und Jugendliteratur; SE/V </w:t>
      </w:r>
      <w:proofErr w:type="spellStart"/>
      <w:r w:rsidRPr="00811082">
        <w:rPr>
          <w:rFonts w:ascii="Arial" w:hAnsi="Arial" w:cs="Arial"/>
        </w:rPr>
        <w:t>Überblickskurs</w:t>
      </w:r>
      <w:proofErr w:type="spellEnd"/>
      <w:r w:rsidRPr="00811082">
        <w:rPr>
          <w:rFonts w:ascii="Arial" w:hAnsi="Arial" w:cs="Arial"/>
        </w:rPr>
        <w:t xml:space="preserve">: </w:t>
      </w:r>
      <w:proofErr w:type="spellStart"/>
      <w:r w:rsidRPr="00811082">
        <w:rPr>
          <w:rFonts w:ascii="Arial" w:hAnsi="Arial" w:cs="Arial"/>
        </w:rPr>
        <w:t>Überblick</w:t>
      </w:r>
      <w:proofErr w:type="spellEnd"/>
      <w:r w:rsidRPr="00811082">
        <w:rPr>
          <w:rFonts w:ascii="Arial" w:hAnsi="Arial" w:cs="Arial"/>
        </w:rPr>
        <w:t xml:space="preserve"> </w:t>
      </w:r>
      <w:proofErr w:type="spellStart"/>
      <w:r w:rsidRPr="00811082">
        <w:rPr>
          <w:rFonts w:ascii="Arial" w:hAnsi="Arial" w:cs="Arial"/>
        </w:rPr>
        <w:t>über</w:t>
      </w:r>
      <w:proofErr w:type="spellEnd"/>
      <w:r w:rsidRPr="00811082">
        <w:rPr>
          <w:rFonts w:ascii="Arial" w:hAnsi="Arial" w:cs="Arial"/>
        </w:rPr>
        <w:t xml:space="preserve"> Themenfelder der Literaturdidaktik oder Mediendidaktik</w:t>
      </w:r>
    </w:p>
    <w:p w14:paraId="340F671F" w14:textId="1F8C67CC" w:rsidR="00A10E02" w:rsidRPr="00811082" w:rsidRDefault="00A10E02" w:rsidP="00811082">
      <w:pPr>
        <w:pStyle w:val="Listenabsatz"/>
        <w:numPr>
          <w:ilvl w:val="0"/>
          <w:numId w:val="11"/>
        </w:numPr>
        <w:spacing w:after="0" w:line="240" w:lineRule="auto"/>
        <w:jc w:val="both"/>
        <w:rPr>
          <w:rFonts w:ascii="Arial" w:hAnsi="Arial" w:cs="Arial"/>
        </w:rPr>
      </w:pPr>
      <w:r w:rsidRPr="00811082">
        <w:rPr>
          <w:rFonts w:ascii="Arial" w:hAnsi="Arial" w:cs="Arial"/>
        </w:rPr>
        <w:t xml:space="preserve">SE Themenkurs: Exemplarisches Themenfeld aus der Literaturdidaktik oder Mediendidaktik </w:t>
      </w:r>
    </w:p>
    <w:p w14:paraId="4C336DF4" w14:textId="77777777" w:rsidR="00811082" w:rsidRDefault="00811082" w:rsidP="00811082">
      <w:pPr>
        <w:spacing w:after="0" w:line="240" w:lineRule="auto"/>
        <w:jc w:val="both"/>
        <w:rPr>
          <w:rFonts w:ascii="Arial" w:hAnsi="Arial" w:cs="Arial"/>
          <w:b/>
          <w:bCs/>
        </w:rPr>
      </w:pPr>
    </w:p>
    <w:p w14:paraId="58DCEDD6" w14:textId="719A6C23" w:rsidR="006C0738" w:rsidRPr="00811082" w:rsidRDefault="006C0738" w:rsidP="00811082">
      <w:pPr>
        <w:spacing w:after="0" w:line="240" w:lineRule="auto"/>
        <w:jc w:val="both"/>
        <w:rPr>
          <w:rFonts w:ascii="Arial" w:hAnsi="Arial" w:cs="Arial"/>
          <w:b/>
          <w:bCs/>
        </w:rPr>
      </w:pPr>
      <w:r w:rsidRPr="00811082">
        <w:rPr>
          <w:rFonts w:ascii="Arial" w:hAnsi="Arial" w:cs="Arial"/>
          <w:b/>
          <w:bCs/>
        </w:rPr>
        <w:t>Material</w:t>
      </w:r>
    </w:p>
    <w:p w14:paraId="5CCCBA7A" w14:textId="77777777" w:rsidR="00B84C0B" w:rsidRPr="00B84C0B" w:rsidRDefault="00B84C0B" w:rsidP="00811082">
      <w:pPr>
        <w:pStyle w:val="Listenabsatz"/>
        <w:numPr>
          <w:ilvl w:val="0"/>
          <w:numId w:val="10"/>
        </w:numPr>
        <w:spacing w:after="0" w:line="240" w:lineRule="auto"/>
        <w:jc w:val="both"/>
        <w:rPr>
          <w:rFonts w:ascii="Arial" w:hAnsi="Arial" w:cs="Arial"/>
        </w:rPr>
      </w:pPr>
      <w:r w:rsidRPr="00B84C0B">
        <w:rPr>
          <w:rFonts w:ascii="Arial" w:hAnsi="Arial" w:cs="Arial"/>
        </w:rPr>
        <w:t>Medienverbund (hier „Rico, Oskar und die Tieferschatten“</w:t>
      </w:r>
      <w:r w:rsidRPr="00B84C0B">
        <w:rPr>
          <w:rFonts w:ascii="Arial" w:hAnsi="Arial" w:cs="Arial"/>
          <w:vertAlign w:val="superscript"/>
        </w:rPr>
        <w:footnoteReference w:id="1"/>
      </w:r>
      <w:r w:rsidRPr="00B84C0B">
        <w:rPr>
          <w:rFonts w:ascii="Arial" w:hAnsi="Arial" w:cs="Arial"/>
        </w:rPr>
        <w:t>)</w:t>
      </w:r>
    </w:p>
    <w:p w14:paraId="351AD32E" w14:textId="77777777" w:rsidR="00B84C0B" w:rsidRPr="00B84C0B" w:rsidRDefault="00B84C0B" w:rsidP="00811082">
      <w:pPr>
        <w:pStyle w:val="Listenabsatz"/>
        <w:numPr>
          <w:ilvl w:val="0"/>
          <w:numId w:val="10"/>
        </w:numPr>
        <w:spacing w:after="0" w:line="240" w:lineRule="auto"/>
        <w:jc w:val="both"/>
        <w:rPr>
          <w:rFonts w:ascii="Arial" w:hAnsi="Arial" w:cs="Arial"/>
        </w:rPr>
      </w:pPr>
      <w:r w:rsidRPr="00B84C0B">
        <w:rPr>
          <w:rFonts w:ascii="Arial" w:hAnsi="Arial" w:cs="Arial"/>
        </w:rPr>
        <w:t>Moderationskarten und Marker oder A4 Papier und dicke Stifte (ggf. Klemmbretter)</w:t>
      </w:r>
    </w:p>
    <w:p w14:paraId="61246506" w14:textId="77777777" w:rsidR="00B84C0B" w:rsidRPr="00B84C0B" w:rsidRDefault="00B84C0B" w:rsidP="00811082">
      <w:pPr>
        <w:pStyle w:val="Listenabsatz"/>
        <w:numPr>
          <w:ilvl w:val="0"/>
          <w:numId w:val="10"/>
        </w:numPr>
        <w:spacing w:after="0" w:line="240" w:lineRule="auto"/>
        <w:jc w:val="both"/>
        <w:rPr>
          <w:rFonts w:ascii="Arial" w:hAnsi="Arial" w:cs="Arial"/>
        </w:rPr>
      </w:pPr>
      <w:r w:rsidRPr="00B84C0B">
        <w:rPr>
          <w:rFonts w:ascii="Arial" w:hAnsi="Arial" w:cs="Arial"/>
        </w:rPr>
        <w:t>Handout (M1_Handout_Lektüregespräch)</w:t>
      </w:r>
    </w:p>
    <w:p w14:paraId="3080EB39" w14:textId="77777777" w:rsidR="00B84C0B" w:rsidRPr="00811082" w:rsidRDefault="00B84C0B" w:rsidP="00811082">
      <w:pPr>
        <w:pStyle w:val="Listenabsatz"/>
        <w:spacing w:after="0" w:line="240" w:lineRule="auto"/>
        <w:ind w:left="360"/>
        <w:jc w:val="both"/>
        <w:rPr>
          <w:rFonts w:ascii="Arial" w:hAnsi="Arial" w:cs="Arial"/>
        </w:rPr>
      </w:pPr>
    </w:p>
    <w:p w14:paraId="586C7DCF" w14:textId="4FC79CA2" w:rsidR="000F3206" w:rsidRPr="00811082" w:rsidRDefault="000F3206" w:rsidP="00811082">
      <w:pPr>
        <w:spacing w:after="0" w:line="240" w:lineRule="auto"/>
        <w:jc w:val="both"/>
        <w:rPr>
          <w:rFonts w:ascii="Arial" w:hAnsi="Arial" w:cs="Arial"/>
          <w:b/>
          <w:bCs/>
        </w:rPr>
      </w:pPr>
      <w:r w:rsidRPr="00811082">
        <w:rPr>
          <w:rFonts w:ascii="Arial" w:hAnsi="Arial" w:cs="Arial"/>
          <w:b/>
          <w:bCs/>
        </w:rPr>
        <w:t>Vorbereitung des Raums</w:t>
      </w:r>
    </w:p>
    <w:p w14:paraId="043C9298" w14:textId="77777777" w:rsidR="00B84C0B" w:rsidRPr="00811082" w:rsidRDefault="00B84C0B" w:rsidP="00811082">
      <w:pPr>
        <w:spacing w:after="0" w:line="240" w:lineRule="auto"/>
        <w:jc w:val="both"/>
        <w:rPr>
          <w:rFonts w:ascii="Arial" w:hAnsi="Arial" w:cs="Arial"/>
        </w:rPr>
      </w:pPr>
      <w:r w:rsidRPr="00B84C0B">
        <w:rPr>
          <w:rFonts w:ascii="Arial" w:hAnsi="Arial" w:cs="Arial"/>
        </w:rPr>
        <w:t>Stuhl-Halbkreis vor einer Leinwand.</w:t>
      </w:r>
    </w:p>
    <w:p w14:paraId="7E544653" w14:textId="7D91332B" w:rsidR="00B84C0B" w:rsidRPr="00811082" w:rsidRDefault="00B84C0B" w:rsidP="00811082">
      <w:pPr>
        <w:spacing w:after="0" w:line="240" w:lineRule="auto"/>
        <w:jc w:val="both"/>
        <w:rPr>
          <w:rFonts w:ascii="Arial" w:hAnsi="Arial" w:cs="Arial"/>
        </w:rPr>
      </w:pPr>
      <w:r w:rsidRPr="00B84C0B">
        <w:rPr>
          <w:rFonts w:ascii="Arial" w:hAnsi="Arial" w:cs="Arial"/>
        </w:rPr>
        <w:t>Ggf. Tische/Tischgruppen für die Weiterarbeit (je nach Fokussetzung)</w:t>
      </w:r>
    </w:p>
    <w:p w14:paraId="2EA0C232" w14:textId="77777777" w:rsidR="00B84C0B" w:rsidRPr="00811082" w:rsidRDefault="00B84C0B" w:rsidP="00811082">
      <w:pPr>
        <w:spacing w:after="0" w:line="240" w:lineRule="auto"/>
        <w:jc w:val="both"/>
        <w:rPr>
          <w:rFonts w:ascii="Arial" w:hAnsi="Arial" w:cs="Arial"/>
        </w:rPr>
      </w:pPr>
    </w:p>
    <w:p w14:paraId="34D4F20F" w14:textId="6999A86B" w:rsidR="00B84C0B" w:rsidRPr="00B84C0B" w:rsidRDefault="00B84C0B" w:rsidP="00811082">
      <w:pPr>
        <w:spacing w:after="0" w:line="240" w:lineRule="auto"/>
        <w:jc w:val="both"/>
        <w:rPr>
          <w:rFonts w:ascii="Arial" w:hAnsi="Arial" w:cs="Arial"/>
          <w:b/>
          <w:bCs/>
        </w:rPr>
      </w:pPr>
      <w:r w:rsidRPr="00811082">
        <w:rPr>
          <w:rFonts w:ascii="Arial" w:hAnsi="Arial" w:cs="Arial"/>
          <w:b/>
          <w:bCs/>
        </w:rPr>
        <w:t xml:space="preserve">Inhaltliche </w:t>
      </w:r>
      <w:r w:rsidRPr="00B84C0B">
        <w:rPr>
          <w:rFonts w:ascii="Arial" w:hAnsi="Arial" w:cs="Arial"/>
          <w:b/>
          <w:bCs/>
        </w:rPr>
        <w:t>Vorbereitung</w:t>
      </w:r>
    </w:p>
    <w:p w14:paraId="301D08CF" w14:textId="0D2D0616" w:rsidR="00B84C0B" w:rsidRPr="00B84C0B" w:rsidRDefault="00B84C0B" w:rsidP="00811082">
      <w:pPr>
        <w:spacing w:after="0" w:line="240" w:lineRule="auto"/>
        <w:jc w:val="both"/>
        <w:rPr>
          <w:rFonts w:ascii="Arial" w:hAnsi="Arial" w:cs="Arial"/>
        </w:rPr>
      </w:pPr>
      <w:r w:rsidRPr="00B84C0B">
        <w:rPr>
          <w:rFonts w:ascii="Arial" w:hAnsi="Arial" w:cs="Arial"/>
        </w:rPr>
        <w:t xml:space="preserve">Die Studierenden waren angehalten, in Vorbereitung auf diese Sitzung, „Rico, Oskar und die Tieferschatten“ in </w:t>
      </w:r>
      <w:r w:rsidRPr="00B84C0B">
        <w:rPr>
          <w:rFonts w:ascii="Arial" w:hAnsi="Arial" w:cs="Arial"/>
          <w:i/>
          <w:iCs/>
        </w:rPr>
        <w:t>einer</w:t>
      </w:r>
      <w:r w:rsidRPr="00B84C0B">
        <w:rPr>
          <w:rFonts w:ascii="Arial" w:hAnsi="Arial" w:cs="Arial"/>
        </w:rPr>
        <w:t xml:space="preserve"> medialen Umsetzungsform ihrer Wahl zu rezipieren.</w:t>
      </w:r>
      <w:r w:rsidRPr="00811082">
        <w:rPr>
          <w:rFonts w:ascii="Arial" w:hAnsi="Arial" w:cs="Arial"/>
        </w:rPr>
        <w:t xml:space="preserve"> Weiterhin vertieften sie ihr Wissen zum Thema „Medienverbunddidaktik“ mit dem Selbstlernmodul und </w:t>
      </w:r>
      <w:r w:rsidRPr="00811082">
        <w:rPr>
          <w:rFonts w:ascii="Arial" w:hAnsi="Arial" w:cs="Arial"/>
        </w:rPr>
        <w:lastRenderedPageBreak/>
        <w:t>hatten hier bereits Gelegenheit, das Konzept einer ‚intermedialen Lektüre‘ vorgestellt zu bekommen.</w:t>
      </w:r>
    </w:p>
    <w:p w14:paraId="4664FAB2" w14:textId="77777777" w:rsidR="00B84C0B" w:rsidRPr="00B84C0B" w:rsidRDefault="00B84C0B" w:rsidP="00811082">
      <w:pPr>
        <w:spacing w:after="0" w:line="240" w:lineRule="auto"/>
        <w:jc w:val="both"/>
        <w:rPr>
          <w:rFonts w:ascii="Arial" w:hAnsi="Arial" w:cs="Arial"/>
        </w:rPr>
      </w:pPr>
    </w:p>
    <w:p w14:paraId="22D878AF" w14:textId="5E3A55A4" w:rsidR="00842415" w:rsidRPr="00811082" w:rsidRDefault="00842415" w:rsidP="00811082">
      <w:pPr>
        <w:spacing w:after="0" w:line="240" w:lineRule="auto"/>
        <w:jc w:val="both"/>
        <w:rPr>
          <w:rFonts w:ascii="Arial" w:hAnsi="Arial" w:cs="Arial"/>
          <w:b/>
        </w:rPr>
      </w:pPr>
      <w:r w:rsidRPr="00811082">
        <w:rPr>
          <w:rFonts w:ascii="Arial" w:hAnsi="Arial" w:cs="Arial"/>
          <w:b/>
        </w:rPr>
        <w:br w:type="page"/>
      </w:r>
    </w:p>
    <w:p w14:paraId="1EA4AD20" w14:textId="6C0E1190" w:rsidR="00A71A0E" w:rsidRDefault="00A71A0E" w:rsidP="00811082">
      <w:pPr>
        <w:spacing w:after="0" w:line="240" w:lineRule="auto"/>
        <w:jc w:val="both"/>
        <w:rPr>
          <w:rFonts w:ascii="Arial" w:hAnsi="Arial" w:cs="Arial"/>
          <w:b/>
          <w:sz w:val="28"/>
          <w:szCs w:val="28"/>
        </w:rPr>
      </w:pPr>
      <w:r w:rsidRPr="00811082">
        <w:rPr>
          <w:rFonts w:ascii="Arial" w:hAnsi="Arial" w:cs="Arial"/>
          <w:b/>
          <w:sz w:val="28"/>
          <w:szCs w:val="28"/>
        </w:rPr>
        <w:lastRenderedPageBreak/>
        <w:t>Gestaltungsvorschlag</w:t>
      </w:r>
    </w:p>
    <w:p w14:paraId="72C4BF0A" w14:textId="77777777" w:rsidR="00811082" w:rsidRPr="00811082" w:rsidRDefault="00811082" w:rsidP="00811082">
      <w:pPr>
        <w:spacing w:after="0" w:line="240" w:lineRule="auto"/>
        <w:jc w:val="both"/>
        <w:rPr>
          <w:rFonts w:ascii="Arial" w:hAnsi="Arial" w:cs="Arial"/>
          <w:b/>
          <w:sz w:val="28"/>
          <w:szCs w:val="28"/>
        </w:rPr>
      </w:pPr>
    </w:p>
    <w:p w14:paraId="01FA84DA" w14:textId="45EEDFA3" w:rsidR="006C0738" w:rsidRDefault="00A71A0E" w:rsidP="00811082">
      <w:pPr>
        <w:spacing w:after="0" w:line="240" w:lineRule="auto"/>
        <w:jc w:val="both"/>
        <w:rPr>
          <w:rFonts w:ascii="Arial" w:hAnsi="Arial" w:cs="Arial"/>
          <w:b/>
        </w:rPr>
      </w:pPr>
      <w:r w:rsidRPr="00811082">
        <w:rPr>
          <w:rFonts w:ascii="Arial" w:hAnsi="Arial" w:cs="Arial"/>
          <w:b/>
        </w:rPr>
        <w:t xml:space="preserve">Phase </w:t>
      </w:r>
      <w:r w:rsidR="00050583" w:rsidRPr="00811082">
        <w:rPr>
          <w:rFonts w:ascii="Arial" w:hAnsi="Arial" w:cs="Arial"/>
          <w:b/>
        </w:rPr>
        <w:t>1:</w:t>
      </w:r>
      <w:r w:rsidR="00231AF7" w:rsidRPr="00811082">
        <w:rPr>
          <w:rFonts w:ascii="Arial" w:hAnsi="Arial" w:cs="Arial"/>
          <w:b/>
        </w:rPr>
        <w:t xml:space="preserve"> </w:t>
      </w:r>
      <w:r w:rsidRPr="00811082">
        <w:rPr>
          <w:rFonts w:ascii="Arial" w:hAnsi="Arial" w:cs="Arial"/>
          <w:b/>
        </w:rPr>
        <w:t>Ankommen und Einstimmen</w:t>
      </w:r>
    </w:p>
    <w:p w14:paraId="739D0AF0" w14:textId="77777777" w:rsidR="00811082" w:rsidRPr="00811082" w:rsidRDefault="00811082" w:rsidP="00811082">
      <w:pPr>
        <w:spacing w:after="0" w:line="240" w:lineRule="auto"/>
        <w:jc w:val="both"/>
        <w:rPr>
          <w:rFonts w:ascii="Arial" w:hAnsi="Arial" w:cs="Arial"/>
          <w:b/>
        </w:rPr>
      </w:pPr>
    </w:p>
    <w:p w14:paraId="02C74603" w14:textId="6AB98023" w:rsidR="004B7177" w:rsidRDefault="004B7177" w:rsidP="00811082">
      <w:pPr>
        <w:spacing w:after="0" w:line="240" w:lineRule="auto"/>
        <w:jc w:val="both"/>
        <w:rPr>
          <w:rFonts w:ascii="Arial" w:hAnsi="Arial" w:cs="Arial"/>
        </w:rPr>
      </w:pPr>
      <w:r w:rsidRPr="00811082">
        <w:rPr>
          <w:rFonts w:ascii="Arial" w:hAnsi="Arial" w:cs="Arial"/>
          <w:noProof/>
        </w:rPr>
        <w:drawing>
          <wp:inline distT="0" distB="0" distL="0" distR="0" wp14:anchorId="5D7B7EE8" wp14:editId="65C07786">
            <wp:extent cx="308539" cy="308539"/>
            <wp:effectExtent l="0" t="0" r="0" b="0"/>
            <wp:docPr id="3" name="Grafik 3" descr="Stoppu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watch.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3089" cy="313089"/>
                    </a:xfrm>
                    <a:prstGeom prst="rect">
                      <a:avLst/>
                    </a:prstGeom>
                  </pic:spPr>
                </pic:pic>
              </a:graphicData>
            </a:graphic>
          </wp:inline>
        </w:drawing>
      </w:r>
      <w:r w:rsidRPr="00811082">
        <w:rPr>
          <w:rFonts w:ascii="Arial" w:hAnsi="Arial" w:cs="Arial"/>
        </w:rPr>
        <w:t>Ca. 5 min</w:t>
      </w:r>
    </w:p>
    <w:p w14:paraId="6975BA1F" w14:textId="77777777" w:rsidR="00811082" w:rsidRPr="00811082" w:rsidRDefault="00811082" w:rsidP="00811082">
      <w:pPr>
        <w:spacing w:after="0" w:line="240" w:lineRule="auto"/>
        <w:jc w:val="both"/>
        <w:rPr>
          <w:rFonts w:ascii="Arial" w:hAnsi="Arial" w:cs="Arial"/>
          <w:b/>
        </w:rPr>
      </w:pPr>
    </w:p>
    <w:p w14:paraId="07F57963" w14:textId="7E9037CF" w:rsidR="00811082" w:rsidRPr="00811082" w:rsidRDefault="00B84C0B" w:rsidP="00811082">
      <w:pPr>
        <w:pStyle w:val="Listenabsatz"/>
        <w:numPr>
          <w:ilvl w:val="0"/>
          <w:numId w:val="29"/>
        </w:numPr>
        <w:spacing w:after="0" w:line="240" w:lineRule="auto"/>
        <w:ind w:left="360"/>
        <w:jc w:val="both"/>
        <w:rPr>
          <w:rFonts w:ascii="Arial" w:hAnsi="Arial" w:cs="Arial"/>
        </w:rPr>
      </w:pPr>
      <w:r w:rsidRPr="00811082">
        <w:rPr>
          <w:rFonts w:ascii="Arial" w:hAnsi="Arial" w:cs="Arial"/>
        </w:rPr>
        <w:t>Hinführung zum Thema der Sitzung: Intermediale Lektüre; Medienverbund: „Rico, Oscar und die Tieferschatten“ (am Beispiel zeigen)</w:t>
      </w:r>
    </w:p>
    <w:p w14:paraId="4BEFE1F0" w14:textId="11A7D782" w:rsidR="00811082" w:rsidRPr="00811082" w:rsidRDefault="00B84C0B" w:rsidP="00811082">
      <w:pPr>
        <w:pStyle w:val="Listenabsatz"/>
        <w:numPr>
          <w:ilvl w:val="0"/>
          <w:numId w:val="29"/>
        </w:numPr>
        <w:spacing w:after="0" w:line="240" w:lineRule="auto"/>
        <w:ind w:left="360"/>
        <w:jc w:val="both"/>
        <w:rPr>
          <w:rFonts w:ascii="Arial" w:hAnsi="Arial" w:cs="Arial"/>
        </w:rPr>
      </w:pPr>
      <w:r w:rsidRPr="00811082">
        <w:rPr>
          <w:rFonts w:ascii="Arial" w:hAnsi="Arial" w:cs="Arial"/>
        </w:rPr>
        <w:t>Abfrage: Wer hat welches Medium genutzt? Buch, Film, Hörspiel, andere, keine</w:t>
      </w:r>
    </w:p>
    <w:p w14:paraId="2C3EC908" w14:textId="77777777" w:rsidR="00B84C0B" w:rsidRPr="00811082" w:rsidRDefault="00B84C0B" w:rsidP="00811082">
      <w:pPr>
        <w:pStyle w:val="Listenabsatz"/>
        <w:numPr>
          <w:ilvl w:val="0"/>
          <w:numId w:val="29"/>
        </w:numPr>
        <w:spacing w:after="0" w:line="240" w:lineRule="auto"/>
        <w:ind w:left="360"/>
        <w:jc w:val="both"/>
        <w:rPr>
          <w:rFonts w:ascii="Arial" w:hAnsi="Arial" w:cs="Arial"/>
        </w:rPr>
      </w:pPr>
      <w:r w:rsidRPr="00811082">
        <w:rPr>
          <w:rFonts w:ascii="Arial" w:hAnsi="Arial" w:cs="Arial"/>
        </w:rPr>
        <w:t xml:space="preserve">Darstellung der Ziele dieser Sitzung: (s.o.) </w:t>
      </w:r>
    </w:p>
    <w:p w14:paraId="032E28BF" w14:textId="6F035397" w:rsidR="00B84C0B" w:rsidRDefault="00B84C0B" w:rsidP="00811082">
      <w:pPr>
        <w:pStyle w:val="Listenabsatz"/>
        <w:numPr>
          <w:ilvl w:val="0"/>
          <w:numId w:val="29"/>
        </w:numPr>
        <w:spacing w:after="0" w:line="240" w:lineRule="auto"/>
        <w:ind w:left="360"/>
        <w:jc w:val="both"/>
        <w:rPr>
          <w:rFonts w:ascii="Arial" w:hAnsi="Arial" w:cs="Arial"/>
        </w:rPr>
      </w:pPr>
      <w:r w:rsidRPr="00811082">
        <w:rPr>
          <w:rFonts w:ascii="Arial" w:hAnsi="Arial" w:cs="Arial"/>
        </w:rPr>
        <w:t>Hinführung zur intermedialen Lektüre (Rollendefinition)</w:t>
      </w:r>
      <w:r w:rsidR="00811082" w:rsidRPr="00811082">
        <w:rPr>
          <w:rFonts w:ascii="Arial" w:hAnsi="Arial" w:cs="Arial"/>
        </w:rPr>
        <w:t xml:space="preserve"> &amp; </w:t>
      </w:r>
      <w:r w:rsidRPr="00811082">
        <w:rPr>
          <w:rFonts w:ascii="Arial" w:hAnsi="Arial" w:cs="Arial"/>
        </w:rPr>
        <w:t>Erläuterung des folgenden Vorgehens:</w:t>
      </w:r>
    </w:p>
    <w:p w14:paraId="6DAABEFD" w14:textId="77777777" w:rsidR="00811082" w:rsidRPr="00811082" w:rsidRDefault="00811082" w:rsidP="00811082">
      <w:pPr>
        <w:pStyle w:val="Listenabsatz"/>
        <w:spacing w:after="0" w:line="240" w:lineRule="auto"/>
        <w:ind w:left="360"/>
        <w:jc w:val="both"/>
        <w:rPr>
          <w:rFonts w:ascii="Arial" w:hAnsi="Arial" w:cs="Arial"/>
        </w:rPr>
      </w:pPr>
    </w:p>
    <w:p w14:paraId="1CDDE162" w14:textId="77777777" w:rsidR="00B84C0B" w:rsidRPr="00B84C0B" w:rsidRDefault="00B84C0B" w:rsidP="00811082">
      <w:pPr>
        <w:spacing w:after="0" w:line="240" w:lineRule="auto"/>
        <w:ind w:left="360"/>
        <w:jc w:val="both"/>
        <w:rPr>
          <w:rFonts w:ascii="Arial" w:hAnsi="Arial" w:cs="Arial"/>
          <w:i/>
          <w:iCs/>
        </w:rPr>
      </w:pPr>
      <w:r w:rsidRPr="00B84C0B">
        <w:rPr>
          <w:rFonts w:ascii="Arial" w:hAnsi="Arial" w:cs="Arial"/>
          <w:i/>
          <w:iCs/>
        </w:rPr>
        <w:t>Wir werden im Folgenden eine intermediale Lektüresituation erleben. Ich lade Sie ein, sich auf dieses Experiment einzulassen und zunächst einmal in der Rolle der Lernenden/Schüler*in zu denken und zu agieren. Auch ich werde die Rolle der Lehrkraft einnehmen und aus dieser heraus im Folgenden das Gespräch moderieren.</w:t>
      </w:r>
    </w:p>
    <w:p w14:paraId="071C36B6" w14:textId="77777777" w:rsidR="00B84C0B" w:rsidRPr="00B84C0B" w:rsidRDefault="00B84C0B" w:rsidP="00811082">
      <w:pPr>
        <w:spacing w:after="0" w:line="240" w:lineRule="auto"/>
        <w:ind w:left="360"/>
        <w:jc w:val="both"/>
        <w:rPr>
          <w:rFonts w:ascii="Arial" w:hAnsi="Arial" w:cs="Arial"/>
          <w:i/>
          <w:iCs/>
        </w:rPr>
      </w:pPr>
      <w:r w:rsidRPr="00B84C0B">
        <w:rPr>
          <w:rFonts w:ascii="Arial" w:hAnsi="Arial" w:cs="Arial"/>
          <w:i/>
          <w:iCs/>
        </w:rPr>
        <w:t xml:space="preserve">Wir versuchen zunächst dieses Erlebnis in diesen Rollen zu durchlaufen. Anschließend werden wir auf einer Meta-Ebene das Erfahrene – und die Theorie dahinter – besprechen. </w:t>
      </w:r>
    </w:p>
    <w:p w14:paraId="241601D7" w14:textId="76F392D2" w:rsidR="008C65A0" w:rsidRPr="00811082" w:rsidRDefault="00B84C0B" w:rsidP="00811082">
      <w:pPr>
        <w:spacing w:after="0" w:line="240" w:lineRule="auto"/>
        <w:ind w:left="360"/>
        <w:jc w:val="both"/>
        <w:rPr>
          <w:rFonts w:ascii="Arial" w:hAnsi="Arial" w:cs="Arial"/>
          <w:i/>
          <w:iCs/>
        </w:rPr>
      </w:pPr>
      <w:r w:rsidRPr="00B84C0B">
        <w:rPr>
          <w:rFonts w:ascii="Arial" w:hAnsi="Arial" w:cs="Arial"/>
          <w:i/>
          <w:iCs/>
        </w:rPr>
        <w:t xml:space="preserve">Ich werde Sie </w:t>
      </w:r>
      <w:proofErr w:type="gramStart"/>
      <w:r w:rsidRPr="00B84C0B">
        <w:rPr>
          <w:rFonts w:ascii="Arial" w:hAnsi="Arial" w:cs="Arial"/>
          <w:i/>
          <w:iCs/>
        </w:rPr>
        <w:t>natürlich sprachlich</w:t>
      </w:r>
      <w:proofErr w:type="gramEnd"/>
      <w:r w:rsidRPr="00B84C0B">
        <w:rPr>
          <w:rFonts w:ascii="Arial" w:hAnsi="Arial" w:cs="Arial"/>
          <w:i/>
          <w:iCs/>
        </w:rPr>
        <w:t xml:space="preserve"> nicht als Kinder behandeln und Sie nutzen gerne Ihr studentisches Vorwissen. Dennoch begeben wir uns zunächst in dieser Lernsituation in die Rolle der Lernenden und der Lehrkraft. Sind Sie damit einverstanden?</w:t>
      </w:r>
    </w:p>
    <w:p w14:paraId="79546AF6" w14:textId="77777777" w:rsidR="00B84C0B" w:rsidRPr="00811082" w:rsidRDefault="00B84C0B" w:rsidP="00811082">
      <w:pPr>
        <w:spacing w:after="0" w:line="240" w:lineRule="auto"/>
        <w:jc w:val="both"/>
        <w:rPr>
          <w:rFonts w:ascii="Arial" w:hAnsi="Arial" w:cs="Arial"/>
          <w:i/>
          <w:iCs/>
        </w:rPr>
      </w:pPr>
    </w:p>
    <w:p w14:paraId="0CE68A7F" w14:textId="4A6DE8EB" w:rsidR="00ED52DA" w:rsidRDefault="00A71A0E" w:rsidP="00811082">
      <w:pPr>
        <w:spacing w:after="0" w:line="240" w:lineRule="auto"/>
        <w:jc w:val="both"/>
        <w:rPr>
          <w:rFonts w:ascii="Arial" w:hAnsi="Arial" w:cs="Arial"/>
          <w:b/>
        </w:rPr>
      </w:pPr>
      <w:r w:rsidRPr="00811082">
        <w:rPr>
          <w:rFonts w:ascii="Arial" w:hAnsi="Arial" w:cs="Arial"/>
          <w:b/>
        </w:rPr>
        <w:t>Phase</w:t>
      </w:r>
      <w:r w:rsidR="00ED52DA" w:rsidRPr="00811082">
        <w:rPr>
          <w:rFonts w:ascii="Arial" w:hAnsi="Arial" w:cs="Arial"/>
          <w:b/>
        </w:rPr>
        <w:t xml:space="preserve"> 2:</w:t>
      </w:r>
      <w:r w:rsidR="00E328E4" w:rsidRPr="00811082">
        <w:rPr>
          <w:rFonts w:ascii="Arial" w:hAnsi="Arial" w:cs="Arial"/>
          <w:b/>
        </w:rPr>
        <w:t xml:space="preserve"> </w:t>
      </w:r>
      <w:r w:rsidR="00584DF3" w:rsidRPr="00811082">
        <w:rPr>
          <w:rFonts w:ascii="Arial" w:hAnsi="Arial" w:cs="Arial"/>
          <w:b/>
        </w:rPr>
        <w:t>Informieren und Verarbeiten</w:t>
      </w:r>
    </w:p>
    <w:p w14:paraId="758D66B2" w14:textId="77777777" w:rsidR="00811082" w:rsidRPr="00811082" w:rsidRDefault="00811082" w:rsidP="00811082">
      <w:pPr>
        <w:spacing w:after="0" w:line="240" w:lineRule="auto"/>
        <w:jc w:val="both"/>
        <w:rPr>
          <w:rFonts w:ascii="Arial" w:hAnsi="Arial" w:cs="Arial"/>
          <w:b/>
        </w:rPr>
      </w:pPr>
    </w:p>
    <w:p w14:paraId="035BE9AE" w14:textId="780648ED" w:rsidR="00231AF7" w:rsidRDefault="004B7177" w:rsidP="00811082">
      <w:pPr>
        <w:spacing w:after="0" w:line="240" w:lineRule="auto"/>
        <w:jc w:val="both"/>
        <w:rPr>
          <w:rFonts w:ascii="Arial" w:hAnsi="Arial" w:cs="Arial"/>
        </w:rPr>
      </w:pPr>
      <w:r w:rsidRPr="00811082">
        <w:rPr>
          <w:rFonts w:ascii="Arial" w:hAnsi="Arial" w:cs="Arial"/>
          <w:noProof/>
        </w:rPr>
        <w:drawing>
          <wp:inline distT="0" distB="0" distL="0" distR="0" wp14:anchorId="23B64971" wp14:editId="232C2DE6">
            <wp:extent cx="308539" cy="308539"/>
            <wp:effectExtent l="0" t="0" r="0" b="0"/>
            <wp:docPr id="5" name="Grafik 5" descr="Stoppu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watch.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3089" cy="313089"/>
                    </a:xfrm>
                    <a:prstGeom prst="rect">
                      <a:avLst/>
                    </a:prstGeom>
                  </pic:spPr>
                </pic:pic>
              </a:graphicData>
            </a:graphic>
          </wp:inline>
        </w:drawing>
      </w:r>
      <w:r w:rsidR="00ED52DA" w:rsidRPr="00811082">
        <w:rPr>
          <w:rFonts w:ascii="Arial" w:hAnsi="Arial" w:cs="Arial"/>
        </w:rPr>
        <w:t xml:space="preserve">Ca. </w:t>
      </w:r>
      <w:r w:rsidR="00B84C0B" w:rsidRPr="00811082">
        <w:rPr>
          <w:rFonts w:ascii="Arial" w:hAnsi="Arial" w:cs="Arial"/>
        </w:rPr>
        <w:t>3</w:t>
      </w:r>
      <w:r w:rsidRPr="00811082">
        <w:rPr>
          <w:rFonts w:ascii="Arial" w:hAnsi="Arial" w:cs="Arial"/>
        </w:rPr>
        <w:t>0</w:t>
      </w:r>
      <w:r w:rsidR="00ED52DA" w:rsidRPr="00811082">
        <w:rPr>
          <w:rFonts w:ascii="Arial" w:hAnsi="Arial" w:cs="Arial"/>
        </w:rPr>
        <w:t xml:space="preserve"> min</w:t>
      </w:r>
    </w:p>
    <w:p w14:paraId="2428AEB3" w14:textId="77777777" w:rsidR="00811082" w:rsidRPr="00811082" w:rsidRDefault="00811082" w:rsidP="00811082">
      <w:pPr>
        <w:spacing w:after="0" w:line="240" w:lineRule="auto"/>
        <w:jc w:val="both"/>
        <w:rPr>
          <w:rFonts w:ascii="Arial" w:hAnsi="Arial" w:cs="Arial"/>
        </w:rPr>
      </w:pPr>
    </w:p>
    <w:p w14:paraId="51B4E248" w14:textId="47C2D395" w:rsidR="00B84C0B" w:rsidRDefault="00B84C0B" w:rsidP="00811082">
      <w:pPr>
        <w:spacing w:after="0" w:line="240" w:lineRule="auto"/>
        <w:jc w:val="both"/>
        <w:rPr>
          <w:rFonts w:ascii="Arial" w:hAnsi="Arial" w:cs="Arial"/>
        </w:rPr>
      </w:pPr>
      <w:r w:rsidRPr="00811082">
        <w:rPr>
          <w:rFonts w:ascii="Arial" w:hAnsi="Arial" w:cs="Arial"/>
        </w:rPr>
        <w:t>Die intermediale Lektüre kann unterschiedliche Fokusse einnehmen. Es werden im Folgenden zwei zur Wahl angeboten (andere sind natürlich möglich).</w:t>
      </w:r>
    </w:p>
    <w:p w14:paraId="183BCAB5" w14:textId="77777777" w:rsidR="00811082" w:rsidRPr="00811082" w:rsidRDefault="00811082" w:rsidP="00811082">
      <w:pPr>
        <w:spacing w:after="0" w:line="240" w:lineRule="auto"/>
        <w:jc w:val="both"/>
        <w:rPr>
          <w:rFonts w:ascii="Arial" w:hAnsi="Arial" w:cs="Arial"/>
        </w:rPr>
      </w:pPr>
    </w:p>
    <w:p w14:paraId="44CC51F5" w14:textId="48DC317C" w:rsidR="00B84C0B" w:rsidRDefault="00B84C0B" w:rsidP="00811082">
      <w:pPr>
        <w:spacing w:after="0" w:line="240" w:lineRule="auto"/>
        <w:jc w:val="both"/>
        <w:rPr>
          <w:rFonts w:ascii="Arial" w:hAnsi="Arial" w:cs="Arial"/>
          <w:u w:val="single"/>
        </w:rPr>
      </w:pPr>
      <w:r w:rsidRPr="00811082">
        <w:rPr>
          <w:rFonts w:ascii="Arial" w:hAnsi="Arial" w:cs="Arial"/>
          <w:u w:val="single"/>
        </w:rPr>
        <w:t>Fokus A: Einführung der Figuren Rico und Oscar; Darstellung der „Tiefbegabung“; Thema „Anderssein“</w:t>
      </w:r>
    </w:p>
    <w:p w14:paraId="42633092" w14:textId="77777777" w:rsidR="00811082" w:rsidRPr="00811082" w:rsidRDefault="00811082" w:rsidP="00811082">
      <w:pPr>
        <w:spacing w:after="0" w:line="240" w:lineRule="auto"/>
        <w:jc w:val="both"/>
        <w:rPr>
          <w:rFonts w:ascii="Arial" w:hAnsi="Arial" w:cs="Arial"/>
          <w:u w:val="single"/>
        </w:rPr>
      </w:pPr>
    </w:p>
    <w:p w14:paraId="6D70EBA2" w14:textId="724B38AA" w:rsidR="00B84C0B" w:rsidRDefault="00B84C0B" w:rsidP="00811082">
      <w:pPr>
        <w:spacing w:after="0" w:line="240" w:lineRule="auto"/>
        <w:jc w:val="both"/>
        <w:rPr>
          <w:rFonts w:ascii="Arial" w:hAnsi="Arial" w:cs="Arial"/>
        </w:rPr>
      </w:pPr>
      <w:r w:rsidRPr="00811082">
        <w:rPr>
          <w:rFonts w:ascii="Arial" w:hAnsi="Arial" w:cs="Arial"/>
          <w:u w:val="single"/>
        </w:rPr>
        <w:t>Film</w:t>
      </w:r>
      <w:r w:rsidRPr="00811082">
        <w:rPr>
          <w:rFonts w:ascii="Arial" w:hAnsi="Arial" w:cs="Arial"/>
        </w:rPr>
        <w:t>: Min 1:31 bis 4:44</w:t>
      </w:r>
    </w:p>
    <w:p w14:paraId="200C9892" w14:textId="77777777" w:rsidR="00B84C0B" w:rsidRPr="00811082" w:rsidRDefault="00B84C0B" w:rsidP="00811082">
      <w:pPr>
        <w:spacing w:after="0" w:line="240" w:lineRule="auto"/>
        <w:jc w:val="both"/>
        <w:rPr>
          <w:rFonts w:ascii="Arial" w:hAnsi="Arial" w:cs="Arial"/>
        </w:rPr>
      </w:pPr>
      <w:r w:rsidRPr="00811082">
        <w:rPr>
          <w:rFonts w:ascii="Arial" w:hAnsi="Arial" w:cs="Arial"/>
        </w:rPr>
        <w:t>Impulsfragen:</w:t>
      </w:r>
    </w:p>
    <w:p w14:paraId="1E45D01D" w14:textId="77777777" w:rsidR="00B84C0B" w:rsidRPr="00811082" w:rsidRDefault="00B84C0B" w:rsidP="00811082">
      <w:pPr>
        <w:pStyle w:val="Listenabsatz"/>
        <w:numPr>
          <w:ilvl w:val="0"/>
          <w:numId w:val="12"/>
        </w:numPr>
        <w:spacing w:after="0" w:line="240" w:lineRule="auto"/>
        <w:jc w:val="both"/>
        <w:rPr>
          <w:rFonts w:ascii="Arial" w:hAnsi="Arial" w:cs="Arial"/>
          <w:i/>
          <w:iCs/>
        </w:rPr>
      </w:pPr>
      <w:r w:rsidRPr="00811082">
        <w:rPr>
          <w:rFonts w:ascii="Arial" w:hAnsi="Arial" w:cs="Arial"/>
          <w:i/>
          <w:iCs/>
        </w:rPr>
        <w:t xml:space="preserve">Welches Gefühl hatten Sie beim Ansehen des Films? </w:t>
      </w:r>
      <w:r w:rsidRPr="00811082">
        <w:rPr>
          <w:rFonts w:ascii="Arial" w:hAnsi="Arial" w:cs="Arial"/>
        </w:rPr>
        <w:t>(Jeder reihum nennt ein Gefühl bzw. ein Adjektiv)</w:t>
      </w:r>
    </w:p>
    <w:p w14:paraId="7A4F6F43" w14:textId="53CF89F8" w:rsidR="00B84C0B" w:rsidRPr="00811082" w:rsidRDefault="00B84C0B" w:rsidP="00811082">
      <w:pPr>
        <w:pStyle w:val="Listenabsatz"/>
        <w:numPr>
          <w:ilvl w:val="0"/>
          <w:numId w:val="12"/>
        </w:numPr>
        <w:spacing w:after="0" w:line="240" w:lineRule="auto"/>
        <w:jc w:val="both"/>
        <w:rPr>
          <w:rFonts w:ascii="Arial" w:hAnsi="Arial" w:cs="Arial"/>
        </w:rPr>
      </w:pPr>
      <w:r w:rsidRPr="00811082">
        <w:rPr>
          <w:rFonts w:ascii="Arial" w:hAnsi="Arial" w:cs="Arial"/>
          <w:i/>
          <w:iCs/>
        </w:rPr>
        <w:t xml:space="preserve">Was fanden Sie auffällig/ansprechend/irritierend bzgl. der </w:t>
      </w:r>
      <w:r w:rsidRPr="00811082">
        <w:rPr>
          <w:rFonts w:ascii="Arial" w:hAnsi="Arial" w:cs="Arial"/>
          <w:i/>
          <w:iCs/>
          <w:u w:val="single"/>
        </w:rPr>
        <w:t>Gestaltung</w:t>
      </w:r>
      <w:r w:rsidRPr="00811082">
        <w:rPr>
          <w:rFonts w:ascii="Arial" w:hAnsi="Arial" w:cs="Arial"/>
          <w:i/>
          <w:iCs/>
        </w:rPr>
        <w:t xml:space="preserve">? (Kamera, Ton, Bilder, Farben etc.) </w:t>
      </w:r>
      <w:r w:rsidRPr="00811082">
        <w:rPr>
          <w:rFonts w:ascii="Arial" w:hAnsi="Arial" w:cs="Arial"/>
        </w:rPr>
        <w:t>(einzelne Beiträge; gegenseitiges Aufrufen)</w:t>
      </w:r>
    </w:p>
    <w:p w14:paraId="0D773F0C" w14:textId="77777777" w:rsidR="00811082" w:rsidRDefault="00811082" w:rsidP="00811082">
      <w:pPr>
        <w:spacing w:after="0" w:line="240" w:lineRule="auto"/>
        <w:jc w:val="both"/>
        <w:rPr>
          <w:rFonts w:ascii="Arial" w:hAnsi="Arial" w:cs="Arial"/>
        </w:rPr>
      </w:pPr>
    </w:p>
    <w:p w14:paraId="546C63FC" w14:textId="36FC7091" w:rsidR="00B84C0B" w:rsidRPr="00811082" w:rsidRDefault="00B84C0B" w:rsidP="00811082">
      <w:pPr>
        <w:spacing w:after="0" w:line="240" w:lineRule="auto"/>
        <w:jc w:val="both"/>
        <w:rPr>
          <w:rFonts w:ascii="Arial" w:hAnsi="Arial" w:cs="Arial"/>
        </w:rPr>
      </w:pPr>
      <w:r w:rsidRPr="00811082">
        <w:rPr>
          <w:rFonts w:ascii="Arial" w:hAnsi="Arial" w:cs="Arial"/>
        </w:rPr>
        <w:t xml:space="preserve">Begegnung mit Oscar: </w:t>
      </w:r>
    </w:p>
    <w:p w14:paraId="5D44A41F" w14:textId="77777777" w:rsidR="00B84C0B" w:rsidRPr="00811082" w:rsidRDefault="00B84C0B" w:rsidP="00811082">
      <w:pPr>
        <w:spacing w:after="0" w:line="240" w:lineRule="auto"/>
        <w:jc w:val="both"/>
        <w:rPr>
          <w:rFonts w:ascii="Arial" w:hAnsi="Arial" w:cs="Arial"/>
        </w:rPr>
      </w:pPr>
      <w:r w:rsidRPr="00811082">
        <w:rPr>
          <w:rFonts w:ascii="Arial" w:hAnsi="Arial" w:cs="Arial"/>
          <w:u w:val="single"/>
        </w:rPr>
        <w:t>Buch</w:t>
      </w:r>
      <w:r w:rsidRPr="00811082">
        <w:rPr>
          <w:rFonts w:ascii="Arial" w:hAnsi="Arial" w:cs="Arial"/>
        </w:rPr>
        <w:t xml:space="preserve"> S. 31 (ab „Ich ging langsam über den Gehsteig, den Blick auf die grauen Pflastersteine am Boden gerichtet…“ bis S. 37 („Ich muss jetzt nach Hause.)“</w:t>
      </w:r>
    </w:p>
    <w:p w14:paraId="2D59107B" w14:textId="77777777" w:rsidR="00B84C0B" w:rsidRPr="00811082" w:rsidRDefault="00B84C0B" w:rsidP="00811082">
      <w:pPr>
        <w:spacing w:after="0" w:line="240" w:lineRule="auto"/>
        <w:jc w:val="both"/>
        <w:rPr>
          <w:rFonts w:ascii="Arial" w:hAnsi="Arial" w:cs="Arial"/>
        </w:rPr>
      </w:pPr>
      <w:r w:rsidRPr="00811082">
        <w:rPr>
          <w:rFonts w:ascii="Arial" w:hAnsi="Arial" w:cs="Arial"/>
        </w:rPr>
        <w:t>Auslassungen/Kürzung: Erklärung zu „Visier“, „arrogant“, Überlegungen zu Sandförmchen</w:t>
      </w:r>
    </w:p>
    <w:p w14:paraId="62A4441D" w14:textId="29657E77" w:rsidR="00B84C0B" w:rsidRPr="00811082" w:rsidRDefault="00B84C0B" w:rsidP="00811082">
      <w:pPr>
        <w:spacing w:after="0" w:line="240" w:lineRule="auto"/>
        <w:jc w:val="both"/>
        <w:rPr>
          <w:rFonts w:ascii="Arial" w:hAnsi="Arial" w:cs="Arial"/>
        </w:rPr>
      </w:pPr>
      <w:r w:rsidRPr="00811082">
        <w:rPr>
          <w:rFonts w:ascii="Arial" w:hAnsi="Arial" w:cs="Arial"/>
        </w:rPr>
        <w:t xml:space="preserve">Impulsfragen: </w:t>
      </w:r>
      <w:r w:rsidRPr="00811082">
        <w:rPr>
          <w:rFonts w:ascii="Arial" w:hAnsi="Arial" w:cs="Arial"/>
          <w:i/>
          <w:iCs/>
        </w:rPr>
        <w:t>Was war für Sie besonders ansprechend? Was war irritierend?</w:t>
      </w:r>
    </w:p>
    <w:p w14:paraId="36769A7F" w14:textId="77777777" w:rsidR="00811082" w:rsidRDefault="00811082" w:rsidP="00811082">
      <w:pPr>
        <w:spacing w:after="0" w:line="240" w:lineRule="auto"/>
        <w:jc w:val="both"/>
        <w:rPr>
          <w:rFonts w:ascii="Arial" w:hAnsi="Arial" w:cs="Arial"/>
          <w:i/>
          <w:iCs/>
        </w:rPr>
      </w:pPr>
    </w:p>
    <w:p w14:paraId="74FEEB02" w14:textId="32BA7711" w:rsidR="00B84C0B" w:rsidRPr="00811082" w:rsidRDefault="00B84C0B" w:rsidP="00811082">
      <w:pPr>
        <w:spacing w:after="0" w:line="240" w:lineRule="auto"/>
        <w:jc w:val="both"/>
        <w:rPr>
          <w:rFonts w:ascii="Arial" w:hAnsi="Arial" w:cs="Arial"/>
        </w:rPr>
      </w:pPr>
      <w:r w:rsidRPr="00811082">
        <w:rPr>
          <w:rFonts w:ascii="Arial" w:hAnsi="Arial" w:cs="Arial"/>
          <w:i/>
          <w:iCs/>
        </w:rPr>
        <w:t xml:space="preserve">Im </w:t>
      </w:r>
      <w:r w:rsidRPr="00811082">
        <w:rPr>
          <w:rFonts w:ascii="Arial" w:hAnsi="Arial" w:cs="Arial"/>
          <w:i/>
          <w:iCs/>
          <w:u w:val="single"/>
        </w:rPr>
        <w:t>Musical</w:t>
      </w:r>
      <w:r w:rsidRPr="00811082">
        <w:rPr>
          <w:rFonts w:ascii="Arial" w:hAnsi="Arial" w:cs="Arial"/>
          <w:i/>
          <w:iCs/>
        </w:rPr>
        <w:t xml:space="preserve"> wird die Begegnung der beiden so dargestellt</w:t>
      </w:r>
      <w:r w:rsidRPr="00811082">
        <w:rPr>
          <w:rFonts w:ascii="Arial" w:hAnsi="Arial" w:cs="Arial"/>
        </w:rPr>
        <w:t>: Lied: „Oskar“ (Track 6)</w:t>
      </w:r>
    </w:p>
    <w:p w14:paraId="728A9659" w14:textId="77777777" w:rsidR="00B84C0B" w:rsidRPr="00811082" w:rsidRDefault="00B84C0B" w:rsidP="00811082">
      <w:pPr>
        <w:spacing w:after="0" w:line="240" w:lineRule="auto"/>
        <w:jc w:val="both"/>
        <w:rPr>
          <w:rFonts w:ascii="Arial" w:hAnsi="Arial" w:cs="Arial"/>
        </w:rPr>
      </w:pPr>
      <w:r w:rsidRPr="00811082">
        <w:rPr>
          <w:rFonts w:ascii="Arial" w:hAnsi="Arial" w:cs="Arial"/>
        </w:rPr>
        <w:t xml:space="preserve">Impulsfragen: </w:t>
      </w:r>
      <w:r w:rsidRPr="00811082">
        <w:rPr>
          <w:rFonts w:ascii="Arial" w:hAnsi="Arial" w:cs="Arial"/>
          <w:i/>
          <w:iCs/>
        </w:rPr>
        <w:t>Was fanden Sie auffällig/ansprechend/irritierend bzgl. der Gestaltung?</w:t>
      </w:r>
    </w:p>
    <w:p w14:paraId="0302002E" w14:textId="77777777" w:rsidR="00B84C0B" w:rsidRPr="00811082" w:rsidRDefault="00B84C0B" w:rsidP="00811082">
      <w:pPr>
        <w:spacing w:after="0" w:line="240" w:lineRule="auto"/>
        <w:jc w:val="both"/>
        <w:rPr>
          <w:rFonts w:ascii="Arial" w:hAnsi="Arial" w:cs="Arial"/>
          <w:i/>
          <w:iCs/>
        </w:rPr>
      </w:pPr>
      <w:r w:rsidRPr="00811082">
        <w:rPr>
          <w:rFonts w:ascii="Arial" w:hAnsi="Arial" w:cs="Arial"/>
        </w:rPr>
        <w:t xml:space="preserve">Übergangsmoderation: </w:t>
      </w:r>
      <w:r w:rsidRPr="00811082">
        <w:rPr>
          <w:rFonts w:ascii="Arial" w:hAnsi="Arial" w:cs="Arial"/>
          <w:i/>
          <w:iCs/>
        </w:rPr>
        <w:t>Schauen wir uns die Begegnung nun auch noch im Film an…</w:t>
      </w:r>
    </w:p>
    <w:p w14:paraId="69E6F086" w14:textId="77777777" w:rsidR="00811082" w:rsidRDefault="00811082" w:rsidP="00811082">
      <w:pPr>
        <w:spacing w:after="0" w:line="240" w:lineRule="auto"/>
        <w:jc w:val="both"/>
        <w:rPr>
          <w:rFonts w:ascii="Arial" w:hAnsi="Arial" w:cs="Arial"/>
          <w:u w:val="single"/>
        </w:rPr>
      </w:pPr>
    </w:p>
    <w:p w14:paraId="7ECD969C" w14:textId="7F11D35F" w:rsidR="00B84C0B" w:rsidRPr="00811082" w:rsidRDefault="00B84C0B" w:rsidP="00811082">
      <w:pPr>
        <w:spacing w:after="0" w:line="240" w:lineRule="auto"/>
        <w:jc w:val="both"/>
        <w:rPr>
          <w:rFonts w:ascii="Arial" w:hAnsi="Arial" w:cs="Arial"/>
        </w:rPr>
      </w:pPr>
      <w:r w:rsidRPr="00811082">
        <w:rPr>
          <w:rFonts w:ascii="Arial" w:hAnsi="Arial" w:cs="Arial"/>
          <w:u w:val="single"/>
        </w:rPr>
        <w:t>Film:</w:t>
      </w:r>
      <w:r w:rsidRPr="00811082">
        <w:rPr>
          <w:rFonts w:ascii="Arial" w:hAnsi="Arial" w:cs="Arial"/>
        </w:rPr>
        <w:t xml:space="preserve"> 16:50 bis 19:25</w:t>
      </w:r>
    </w:p>
    <w:p w14:paraId="1EA5E1DD" w14:textId="77777777" w:rsidR="00B84C0B" w:rsidRPr="00811082" w:rsidRDefault="00B84C0B" w:rsidP="00811082">
      <w:pPr>
        <w:spacing w:after="0" w:line="240" w:lineRule="auto"/>
        <w:jc w:val="both"/>
        <w:rPr>
          <w:rFonts w:ascii="Arial" w:hAnsi="Arial" w:cs="Arial"/>
        </w:rPr>
      </w:pPr>
      <w:r w:rsidRPr="00811082">
        <w:rPr>
          <w:rFonts w:ascii="Arial" w:hAnsi="Arial" w:cs="Arial"/>
        </w:rPr>
        <w:t>(</w:t>
      </w:r>
      <w:r w:rsidRPr="00811082">
        <w:rPr>
          <w:rFonts w:ascii="Arial" w:hAnsi="Arial" w:cs="Arial"/>
        </w:rPr>
        <w:sym w:font="Wingdings" w:char="F0E0"/>
      </w:r>
      <w:r w:rsidRPr="00811082">
        <w:rPr>
          <w:rFonts w:ascii="Arial" w:hAnsi="Arial" w:cs="Arial"/>
        </w:rPr>
        <w:t xml:space="preserve"> weiter bei Pkt. 3)</w:t>
      </w:r>
    </w:p>
    <w:p w14:paraId="5CD69893" w14:textId="77777777" w:rsidR="00B84C0B" w:rsidRPr="00811082" w:rsidRDefault="00B84C0B" w:rsidP="00811082">
      <w:pPr>
        <w:spacing w:after="0" w:line="240" w:lineRule="auto"/>
        <w:jc w:val="both"/>
        <w:rPr>
          <w:rFonts w:ascii="Arial" w:hAnsi="Arial" w:cs="Arial"/>
        </w:rPr>
      </w:pPr>
    </w:p>
    <w:p w14:paraId="2FA82F92" w14:textId="77777777" w:rsidR="00B84C0B" w:rsidRPr="00811082" w:rsidRDefault="00B84C0B" w:rsidP="00811082">
      <w:pPr>
        <w:spacing w:after="0" w:line="240" w:lineRule="auto"/>
        <w:jc w:val="both"/>
        <w:rPr>
          <w:rFonts w:ascii="Arial" w:hAnsi="Arial" w:cs="Arial"/>
          <w:u w:val="single"/>
        </w:rPr>
      </w:pPr>
      <w:r w:rsidRPr="00811082">
        <w:rPr>
          <w:rFonts w:ascii="Arial" w:hAnsi="Arial" w:cs="Arial"/>
          <w:u w:val="single"/>
        </w:rPr>
        <w:lastRenderedPageBreak/>
        <w:t>Fokus B: „Rico“ als Detektivroman?!</w:t>
      </w:r>
    </w:p>
    <w:p w14:paraId="44AC67F9" w14:textId="77777777" w:rsidR="00B84C0B" w:rsidRPr="00811082" w:rsidRDefault="00B84C0B" w:rsidP="00811082">
      <w:pPr>
        <w:spacing w:after="0" w:line="240" w:lineRule="auto"/>
        <w:jc w:val="both"/>
        <w:rPr>
          <w:rFonts w:ascii="Arial" w:hAnsi="Arial" w:cs="Arial"/>
        </w:rPr>
      </w:pPr>
      <w:r w:rsidRPr="00811082">
        <w:rPr>
          <w:rFonts w:ascii="Arial" w:hAnsi="Arial" w:cs="Arial"/>
        </w:rPr>
        <w:t>Der hier gesetzte Fokus kann genutzt werden, um eine Genrediskussion anzuregen und dabei gleichzeitig ein Prinzip der intermedialen Lektüre, durch intermediale Kohärenz vertieftes Verstehen anzubahnen, zu erproben.</w:t>
      </w:r>
    </w:p>
    <w:p w14:paraId="13D2ED9B" w14:textId="77777777" w:rsidR="00811082" w:rsidRDefault="00811082" w:rsidP="00811082">
      <w:pPr>
        <w:spacing w:after="0" w:line="240" w:lineRule="auto"/>
        <w:jc w:val="both"/>
        <w:rPr>
          <w:rFonts w:ascii="Arial" w:hAnsi="Arial" w:cs="Arial"/>
        </w:rPr>
      </w:pPr>
    </w:p>
    <w:p w14:paraId="78B39046" w14:textId="5BA63F30" w:rsidR="00B84C0B" w:rsidRPr="00811082" w:rsidRDefault="00B84C0B" w:rsidP="00811082">
      <w:pPr>
        <w:spacing w:after="0" w:line="240" w:lineRule="auto"/>
        <w:jc w:val="both"/>
        <w:rPr>
          <w:rFonts w:ascii="Arial" w:hAnsi="Arial" w:cs="Arial"/>
          <w:i/>
          <w:iCs/>
        </w:rPr>
      </w:pPr>
      <w:r w:rsidRPr="00811082">
        <w:rPr>
          <w:rFonts w:ascii="Arial" w:hAnsi="Arial" w:cs="Arial"/>
        </w:rPr>
        <w:t xml:space="preserve">Moderation: </w:t>
      </w:r>
      <w:r w:rsidRPr="00811082">
        <w:rPr>
          <w:rFonts w:ascii="Arial" w:hAnsi="Arial" w:cs="Arial"/>
          <w:i/>
          <w:iCs/>
        </w:rPr>
        <w:t>Ein wichtiger Handlungsstrang ist das Treiben des „Aldi-Kidnappers“, der auch „Mister 2000“ genannt wird. An dem Tag, an dem Oskar Rico besuchen wollte, aber nicht kam, schaut Rico abends bei seiner Nachbarin fern:</w:t>
      </w:r>
    </w:p>
    <w:p w14:paraId="69DB549A" w14:textId="77777777" w:rsidR="00811082" w:rsidRDefault="00811082" w:rsidP="00811082">
      <w:pPr>
        <w:spacing w:after="0" w:line="240" w:lineRule="auto"/>
        <w:jc w:val="both"/>
        <w:rPr>
          <w:rFonts w:ascii="Arial" w:hAnsi="Arial" w:cs="Arial"/>
          <w:u w:val="single"/>
        </w:rPr>
      </w:pPr>
    </w:p>
    <w:p w14:paraId="331D8D54" w14:textId="1DF20CA2" w:rsidR="00B84C0B" w:rsidRPr="00811082" w:rsidRDefault="00B84C0B" w:rsidP="00811082">
      <w:pPr>
        <w:spacing w:after="0" w:line="240" w:lineRule="auto"/>
        <w:jc w:val="both"/>
        <w:rPr>
          <w:rFonts w:ascii="Arial" w:hAnsi="Arial" w:cs="Arial"/>
        </w:rPr>
      </w:pPr>
      <w:r w:rsidRPr="00811082">
        <w:rPr>
          <w:rFonts w:ascii="Arial" w:hAnsi="Arial" w:cs="Arial"/>
          <w:u w:val="single"/>
        </w:rPr>
        <w:t>Buch</w:t>
      </w:r>
      <w:r w:rsidRPr="00811082">
        <w:rPr>
          <w:rFonts w:ascii="Arial" w:hAnsi="Arial" w:cs="Arial"/>
        </w:rPr>
        <w:t>: S. 128 Ab: „Noch bevor das Bild da war, hörte man schon die Stimme einer Frau. …“ Bis: S. 132 „… Die Forderung des Entführers ist jedoch dieselbe wie immer: 2000 Euro.“ (Randständiges kann beim Vorlesen ausgelassen werden.)</w:t>
      </w:r>
    </w:p>
    <w:p w14:paraId="0FC3AC94" w14:textId="77777777" w:rsidR="00B84C0B" w:rsidRPr="00811082" w:rsidRDefault="00B84C0B" w:rsidP="00811082">
      <w:pPr>
        <w:spacing w:after="0" w:line="240" w:lineRule="auto"/>
        <w:jc w:val="both"/>
        <w:rPr>
          <w:rFonts w:ascii="Arial" w:hAnsi="Arial" w:cs="Arial"/>
        </w:rPr>
      </w:pPr>
      <w:r w:rsidRPr="00811082">
        <w:rPr>
          <w:rFonts w:ascii="Arial" w:hAnsi="Arial" w:cs="Arial"/>
        </w:rPr>
        <w:t xml:space="preserve">Impulsfragen: </w:t>
      </w:r>
      <w:r w:rsidRPr="00811082">
        <w:rPr>
          <w:rFonts w:ascii="Arial" w:hAnsi="Arial" w:cs="Arial"/>
          <w:i/>
          <w:iCs/>
        </w:rPr>
        <w:t>Was hat Sie beim Zuhören besonders interessiert oder irritiert?</w:t>
      </w:r>
      <w:r w:rsidRPr="00811082">
        <w:rPr>
          <w:rFonts w:ascii="Arial" w:hAnsi="Arial" w:cs="Arial"/>
        </w:rPr>
        <w:t xml:space="preserve"> (jeder gibt einen </w:t>
      </w:r>
      <w:r w:rsidRPr="00811082">
        <w:rPr>
          <w:rFonts w:ascii="Arial" w:hAnsi="Arial" w:cs="Arial"/>
          <w:u w:val="single"/>
        </w:rPr>
        <w:t>kurzen</w:t>
      </w:r>
      <w:r w:rsidRPr="00811082">
        <w:rPr>
          <w:rFonts w:ascii="Arial" w:hAnsi="Arial" w:cs="Arial"/>
        </w:rPr>
        <w:t xml:space="preserve"> Impuls)</w:t>
      </w:r>
    </w:p>
    <w:p w14:paraId="061FD558" w14:textId="77777777" w:rsidR="00811082" w:rsidRDefault="00811082" w:rsidP="00811082">
      <w:pPr>
        <w:spacing w:after="0" w:line="240" w:lineRule="auto"/>
        <w:jc w:val="both"/>
        <w:rPr>
          <w:rFonts w:ascii="Arial" w:hAnsi="Arial" w:cs="Arial"/>
          <w:i/>
          <w:iCs/>
        </w:rPr>
      </w:pPr>
    </w:p>
    <w:p w14:paraId="69211B18" w14:textId="1E49892A" w:rsidR="00B84C0B" w:rsidRPr="00811082" w:rsidRDefault="00B84C0B" w:rsidP="00811082">
      <w:pPr>
        <w:spacing w:after="0" w:line="240" w:lineRule="auto"/>
        <w:jc w:val="both"/>
        <w:rPr>
          <w:rFonts w:ascii="Arial" w:hAnsi="Arial" w:cs="Arial"/>
        </w:rPr>
      </w:pPr>
      <w:r w:rsidRPr="00811082">
        <w:rPr>
          <w:rFonts w:ascii="Arial" w:hAnsi="Arial" w:cs="Arial"/>
          <w:i/>
          <w:iCs/>
        </w:rPr>
        <w:t>Wir hören uns nun eine musikalische Umsetzung an</w:t>
      </w:r>
      <w:r w:rsidRPr="00811082">
        <w:rPr>
          <w:rFonts w:ascii="Arial" w:hAnsi="Arial" w:cs="Arial"/>
        </w:rPr>
        <w:t>:</w:t>
      </w:r>
      <w:r w:rsidR="00811082" w:rsidRPr="00811082">
        <w:rPr>
          <w:rFonts w:ascii="Arial" w:hAnsi="Arial" w:cs="Arial"/>
        </w:rPr>
        <w:t xml:space="preserve"> </w:t>
      </w:r>
      <w:r w:rsidRPr="00811082">
        <w:rPr>
          <w:rFonts w:ascii="Arial" w:hAnsi="Arial" w:cs="Arial"/>
          <w:u w:val="single"/>
        </w:rPr>
        <w:t>Musical:</w:t>
      </w:r>
      <w:r w:rsidRPr="00811082">
        <w:rPr>
          <w:rFonts w:ascii="Arial" w:hAnsi="Arial" w:cs="Arial"/>
        </w:rPr>
        <w:t xml:space="preserve"> „Mister 2000“ (Track 14)</w:t>
      </w:r>
    </w:p>
    <w:p w14:paraId="36195BDC" w14:textId="77777777" w:rsidR="00B84C0B" w:rsidRPr="00811082" w:rsidRDefault="00B84C0B" w:rsidP="00811082">
      <w:pPr>
        <w:pStyle w:val="Listenabsatz"/>
        <w:numPr>
          <w:ilvl w:val="0"/>
          <w:numId w:val="14"/>
        </w:numPr>
        <w:spacing w:after="0" w:line="240" w:lineRule="auto"/>
        <w:jc w:val="both"/>
        <w:rPr>
          <w:rFonts w:ascii="Arial" w:hAnsi="Arial" w:cs="Arial"/>
          <w:i/>
          <w:iCs/>
        </w:rPr>
      </w:pPr>
      <w:r w:rsidRPr="00811082">
        <w:rPr>
          <w:rFonts w:ascii="Arial" w:hAnsi="Arial" w:cs="Arial"/>
          <w:i/>
          <w:iCs/>
        </w:rPr>
        <w:t xml:space="preserve">Welches Gefühl hatten Sie beim Zuhören? </w:t>
      </w:r>
      <w:r w:rsidRPr="00811082">
        <w:rPr>
          <w:rFonts w:ascii="Arial" w:hAnsi="Arial" w:cs="Arial"/>
        </w:rPr>
        <w:t>(Jeder reihum nennt ein Gefühl bzw. ein Adjektiv)</w:t>
      </w:r>
    </w:p>
    <w:p w14:paraId="05E5CF3B" w14:textId="77777777" w:rsidR="00B84C0B" w:rsidRPr="00811082" w:rsidRDefault="00B84C0B" w:rsidP="00811082">
      <w:pPr>
        <w:pStyle w:val="Listenabsatz"/>
        <w:numPr>
          <w:ilvl w:val="0"/>
          <w:numId w:val="14"/>
        </w:numPr>
        <w:spacing w:after="0" w:line="240" w:lineRule="auto"/>
        <w:jc w:val="both"/>
        <w:rPr>
          <w:rFonts w:ascii="Arial" w:hAnsi="Arial" w:cs="Arial"/>
        </w:rPr>
      </w:pPr>
      <w:r w:rsidRPr="00811082">
        <w:rPr>
          <w:rFonts w:ascii="Arial" w:hAnsi="Arial" w:cs="Arial"/>
          <w:i/>
          <w:iCs/>
        </w:rPr>
        <w:t xml:space="preserve">Was fanden Sie auffällig/ansprechend/irritierend bzgl. der </w:t>
      </w:r>
      <w:r w:rsidRPr="00811082">
        <w:rPr>
          <w:rFonts w:ascii="Arial" w:hAnsi="Arial" w:cs="Arial"/>
          <w:i/>
          <w:iCs/>
          <w:u w:val="single"/>
        </w:rPr>
        <w:t>Gestaltung</w:t>
      </w:r>
      <w:r w:rsidRPr="00811082">
        <w:rPr>
          <w:rFonts w:ascii="Arial" w:hAnsi="Arial" w:cs="Arial"/>
          <w:i/>
          <w:iCs/>
        </w:rPr>
        <w:t xml:space="preserve">? (Kamera, Ton, Bilder, Farben etc.) </w:t>
      </w:r>
      <w:r w:rsidRPr="00811082">
        <w:rPr>
          <w:rFonts w:ascii="Arial" w:hAnsi="Arial" w:cs="Arial"/>
        </w:rPr>
        <w:t>(einzelne Beiträge; gegenseitiges Aufrufen)</w:t>
      </w:r>
    </w:p>
    <w:p w14:paraId="62623290" w14:textId="77777777" w:rsidR="00B84C0B" w:rsidRPr="00811082" w:rsidRDefault="00B84C0B" w:rsidP="00811082">
      <w:pPr>
        <w:spacing w:after="0" w:line="240" w:lineRule="auto"/>
        <w:jc w:val="both"/>
        <w:rPr>
          <w:rFonts w:ascii="Arial" w:hAnsi="Arial" w:cs="Arial"/>
          <w:i/>
          <w:iCs/>
        </w:rPr>
      </w:pPr>
      <w:r w:rsidRPr="00811082">
        <w:rPr>
          <w:rFonts w:ascii="Arial" w:hAnsi="Arial" w:cs="Arial"/>
        </w:rPr>
        <w:t xml:space="preserve">Moderation: </w:t>
      </w:r>
      <w:r w:rsidRPr="00811082">
        <w:rPr>
          <w:rFonts w:ascii="Arial" w:hAnsi="Arial" w:cs="Arial"/>
          <w:i/>
          <w:iCs/>
        </w:rPr>
        <w:t xml:space="preserve">Rico war schockiert als er im Fernsehen sah, dass sein Freund Oskar entführt worden war. </w:t>
      </w:r>
    </w:p>
    <w:p w14:paraId="082E3BCB" w14:textId="77777777" w:rsidR="00811082" w:rsidRDefault="00811082" w:rsidP="00811082">
      <w:pPr>
        <w:spacing w:after="0" w:line="240" w:lineRule="auto"/>
        <w:jc w:val="both"/>
        <w:rPr>
          <w:rFonts w:ascii="Arial" w:hAnsi="Arial" w:cs="Arial"/>
          <w:u w:val="single"/>
        </w:rPr>
      </w:pPr>
    </w:p>
    <w:p w14:paraId="214A668E" w14:textId="0E485695" w:rsidR="00B84C0B" w:rsidRPr="00811082" w:rsidRDefault="00B84C0B" w:rsidP="00811082">
      <w:pPr>
        <w:spacing w:after="0" w:line="240" w:lineRule="auto"/>
        <w:jc w:val="both"/>
        <w:rPr>
          <w:rFonts w:ascii="Arial" w:hAnsi="Arial" w:cs="Arial"/>
        </w:rPr>
      </w:pPr>
      <w:r w:rsidRPr="00811082">
        <w:rPr>
          <w:rFonts w:ascii="Arial" w:hAnsi="Arial" w:cs="Arial"/>
          <w:u w:val="single"/>
        </w:rPr>
        <w:t>Musical-Buch</w:t>
      </w:r>
      <w:r w:rsidRPr="00811082">
        <w:rPr>
          <w:rFonts w:ascii="Arial" w:hAnsi="Arial" w:cs="Arial"/>
        </w:rPr>
        <w:t>: (Textausschnitt vor dem Song „Mister 2000“ vorlesen):</w:t>
      </w:r>
    </w:p>
    <w:p w14:paraId="732972E5" w14:textId="77777777" w:rsidR="00811082" w:rsidRDefault="00811082" w:rsidP="00811082">
      <w:pPr>
        <w:spacing w:after="0" w:line="240" w:lineRule="auto"/>
        <w:jc w:val="both"/>
        <w:rPr>
          <w:rFonts w:ascii="Arial" w:hAnsi="Arial" w:cs="Arial"/>
        </w:rPr>
      </w:pPr>
    </w:p>
    <w:p w14:paraId="3E4D1580" w14:textId="70B88DEB" w:rsidR="00B84C0B" w:rsidRPr="00811082" w:rsidRDefault="00B84C0B" w:rsidP="00811082">
      <w:pPr>
        <w:spacing w:after="0" w:line="240" w:lineRule="auto"/>
        <w:jc w:val="both"/>
        <w:rPr>
          <w:rFonts w:ascii="Arial" w:hAnsi="Arial" w:cs="Arial"/>
        </w:rPr>
      </w:pPr>
      <w:r w:rsidRPr="00811082">
        <w:rPr>
          <w:rFonts w:ascii="Arial" w:hAnsi="Arial" w:cs="Arial"/>
        </w:rPr>
        <w:t>„Ich starrte weiter wie betäubt auf den Bildschirm. Mein Freund Oskar war das neueste Entführungsopfer. Ich konnte es nicht fassen. Während die Bilder der entführten Kinder an mir vorbeizogen, kam ich mir vor wie eine völlig leergekratzte Kuchenteigschüssel.</w:t>
      </w:r>
    </w:p>
    <w:p w14:paraId="2E3EA705" w14:textId="77777777" w:rsidR="00B84C0B" w:rsidRPr="00811082" w:rsidRDefault="00B84C0B" w:rsidP="00811082">
      <w:pPr>
        <w:spacing w:after="0" w:line="240" w:lineRule="auto"/>
        <w:jc w:val="both"/>
        <w:rPr>
          <w:rFonts w:ascii="Arial" w:hAnsi="Arial" w:cs="Arial"/>
        </w:rPr>
      </w:pPr>
      <w:r w:rsidRPr="00811082">
        <w:rPr>
          <w:rFonts w:ascii="Arial" w:hAnsi="Arial" w:cs="Arial"/>
        </w:rPr>
        <w:t>Als das zweite Opfer eingeblendet wurde, guckte ich genauer hin: Das Mädchen trug ein hellblaues T-Shirt mit einem Anstecker – und es war deutlich zu erkennen: Es war ein kleines, knallrotes Flugzeug mit einer abgebrochenen Flügelspitze.“</w:t>
      </w:r>
    </w:p>
    <w:p w14:paraId="349A244A" w14:textId="77777777" w:rsidR="00B84C0B" w:rsidRPr="00811082" w:rsidRDefault="00B84C0B" w:rsidP="00811082">
      <w:pPr>
        <w:spacing w:after="0" w:line="240" w:lineRule="auto"/>
        <w:jc w:val="both"/>
        <w:rPr>
          <w:rFonts w:ascii="Arial" w:hAnsi="Arial" w:cs="Arial"/>
        </w:rPr>
      </w:pPr>
    </w:p>
    <w:p w14:paraId="186EEA93" w14:textId="77777777" w:rsidR="00B84C0B" w:rsidRPr="00811082" w:rsidRDefault="00B84C0B" w:rsidP="00811082">
      <w:pPr>
        <w:spacing w:after="0" w:line="240" w:lineRule="auto"/>
        <w:jc w:val="both"/>
        <w:rPr>
          <w:rFonts w:ascii="Arial" w:hAnsi="Arial" w:cs="Arial"/>
          <w:i/>
          <w:iCs/>
        </w:rPr>
      </w:pPr>
      <w:r w:rsidRPr="00811082">
        <w:rPr>
          <w:rFonts w:ascii="Arial" w:hAnsi="Arial" w:cs="Arial"/>
        </w:rPr>
        <w:t xml:space="preserve">Kurze Aktivierung des Vorwissens: </w:t>
      </w:r>
      <w:r w:rsidRPr="00811082">
        <w:rPr>
          <w:rFonts w:ascii="Arial" w:hAnsi="Arial" w:cs="Arial"/>
          <w:i/>
          <w:iCs/>
        </w:rPr>
        <w:t>Was hat es mit dem kleinen knallroten Flugzeug auf sich?</w:t>
      </w:r>
    </w:p>
    <w:p w14:paraId="7229CC03" w14:textId="77777777" w:rsidR="00B84C0B" w:rsidRPr="00811082" w:rsidRDefault="00B84C0B" w:rsidP="00811082">
      <w:pPr>
        <w:spacing w:after="0" w:line="240" w:lineRule="auto"/>
        <w:jc w:val="both"/>
        <w:rPr>
          <w:rFonts w:ascii="Arial" w:hAnsi="Arial" w:cs="Arial"/>
        </w:rPr>
      </w:pPr>
      <w:r w:rsidRPr="00811082">
        <w:rPr>
          <w:rFonts w:ascii="Arial" w:hAnsi="Arial" w:cs="Arial"/>
        </w:rPr>
        <w:t>[Oskar trug es. Rico fand es am Vormittag im Hof seines Hauses. Er ging davon aus, dass Oskar es verloren hatte, als sie tags zuvor auf der Dachterrasse über das Geländer schauten.]</w:t>
      </w:r>
    </w:p>
    <w:p w14:paraId="10B409B9" w14:textId="77777777" w:rsidR="00811082" w:rsidRDefault="00811082" w:rsidP="00811082">
      <w:pPr>
        <w:spacing w:after="0" w:line="240" w:lineRule="auto"/>
        <w:jc w:val="both"/>
        <w:rPr>
          <w:rFonts w:ascii="Arial" w:hAnsi="Arial" w:cs="Arial"/>
        </w:rPr>
      </w:pPr>
    </w:p>
    <w:p w14:paraId="1D7A8473" w14:textId="1829A538" w:rsidR="00B84C0B" w:rsidRPr="00811082" w:rsidRDefault="00B84C0B" w:rsidP="00811082">
      <w:pPr>
        <w:spacing w:after="0" w:line="240" w:lineRule="auto"/>
        <w:jc w:val="both"/>
        <w:rPr>
          <w:rFonts w:ascii="Arial" w:hAnsi="Arial" w:cs="Arial"/>
          <w:i/>
          <w:iCs/>
        </w:rPr>
      </w:pPr>
      <w:r w:rsidRPr="00811082">
        <w:rPr>
          <w:rFonts w:ascii="Arial" w:hAnsi="Arial" w:cs="Arial"/>
        </w:rPr>
        <w:t xml:space="preserve">Übergangsmoderation: </w:t>
      </w:r>
      <w:r w:rsidRPr="00811082">
        <w:rPr>
          <w:rFonts w:ascii="Arial" w:hAnsi="Arial" w:cs="Arial"/>
          <w:i/>
          <w:iCs/>
        </w:rPr>
        <w:t>Rico beschließt das Mädchen (sie heißt Sophia) zu suchen. Am nächsten Tag kann er sie tatsächlich finden. Sie erzählt ihm etwas von einem grünen Zimmer, einem Klimpermann und dass Oskar sie auch danach gefragt hatte. Sie hatte ihm das kleine rote Flugzeug geschenkt.</w:t>
      </w:r>
    </w:p>
    <w:p w14:paraId="0037FCF5" w14:textId="77777777" w:rsidR="00B84C0B" w:rsidRPr="00811082" w:rsidRDefault="00B84C0B" w:rsidP="00811082">
      <w:pPr>
        <w:spacing w:after="0" w:line="240" w:lineRule="auto"/>
        <w:jc w:val="both"/>
        <w:rPr>
          <w:rFonts w:ascii="Arial" w:hAnsi="Arial" w:cs="Arial"/>
          <w:i/>
          <w:iCs/>
        </w:rPr>
      </w:pPr>
      <w:r w:rsidRPr="00811082">
        <w:rPr>
          <w:rFonts w:ascii="Arial" w:hAnsi="Arial" w:cs="Arial"/>
          <w:i/>
          <w:iCs/>
        </w:rPr>
        <w:t>Rico versucht die neuen Erkenntnisse zu ordnen:</w:t>
      </w:r>
    </w:p>
    <w:p w14:paraId="37AD7A72" w14:textId="77777777" w:rsidR="00811082" w:rsidRDefault="00811082" w:rsidP="00811082">
      <w:pPr>
        <w:spacing w:after="0" w:line="240" w:lineRule="auto"/>
        <w:jc w:val="both"/>
        <w:rPr>
          <w:rFonts w:ascii="Arial" w:hAnsi="Arial" w:cs="Arial"/>
          <w:u w:val="single"/>
        </w:rPr>
      </w:pPr>
    </w:p>
    <w:p w14:paraId="5753D868" w14:textId="65E5B068" w:rsidR="00B84C0B" w:rsidRPr="00811082" w:rsidRDefault="00B84C0B" w:rsidP="00811082">
      <w:pPr>
        <w:spacing w:after="0" w:line="240" w:lineRule="auto"/>
        <w:jc w:val="both"/>
        <w:rPr>
          <w:rFonts w:ascii="Arial" w:hAnsi="Arial" w:cs="Arial"/>
        </w:rPr>
      </w:pPr>
      <w:r w:rsidRPr="00811082">
        <w:rPr>
          <w:rFonts w:ascii="Arial" w:hAnsi="Arial" w:cs="Arial"/>
          <w:u w:val="single"/>
        </w:rPr>
        <w:t>Film</w:t>
      </w:r>
      <w:r w:rsidRPr="00811082">
        <w:rPr>
          <w:rFonts w:ascii="Arial" w:hAnsi="Arial" w:cs="Arial"/>
        </w:rPr>
        <w:t>: Min. 1:03:45 bis 1:05:39</w:t>
      </w:r>
    </w:p>
    <w:p w14:paraId="46A1F7CE" w14:textId="153F3A23" w:rsidR="00B84C0B" w:rsidRDefault="00B84C0B" w:rsidP="00811082">
      <w:pPr>
        <w:spacing w:after="0" w:line="240" w:lineRule="auto"/>
        <w:jc w:val="both"/>
        <w:rPr>
          <w:rFonts w:ascii="Arial" w:hAnsi="Arial" w:cs="Arial"/>
          <w:i/>
          <w:iCs/>
        </w:rPr>
      </w:pPr>
      <w:r w:rsidRPr="00811082">
        <w:rPr>
          <w:rFonts w:ascii="Arial" w:hAnsi="Arial" w:cs="Arial"/>
        </w:rPr>
        <w:t>Impulsfragen:</w:t>
      </w:r>
      <w:r w:rsidRPr="00811082">
        <w:rPr>
          <w:rFonts w:ascii="Arial" w:hAnsi="Arial" w:cs="Arial"/>
          <w:i/>
          <w:iCs/>
        </w:rPr>
        <w:t xml:space="preserve"> Was war für Sie besonders auffällig? </w:t>
      </w:r>
    </w:p>
    <w:p w14:paraId="35A61892" w14:textId="77777777" w:rsidR="00811082" w:rsidRPr="00811082" w:rsidRDefault="00811082" w:rsidP="00811082">
      <w:pPr>
        <w:spacing w:after="0" w:line="240" w:lineRule="auto"/>
        <w:jc w:val="both"/>
        <w:rPr>
          <w:rFonts w:ascii="Arial" w:hAnsi="Arial" w:cs="Arial"/>
          <w:i/>
          <w:iCs/>
        </w:rPr>
      </w:pPr>
    </w:p>
    <w:p w14:paraId="48FE2419" w14:textId="77777777" w:rsidR="00B84C0B" w:rsidRPr="00811082" w:rsidRDefault="00B84C0B" w:rsidP="00811082">
      <w:pPr>
        <w:shd w:val="clear" w:color="auto" w:fill="FFF2CC" w:themeFill="accent4" w:themeFillTint="33"/>
        <w:spacing w:after="0" w:line="240" w:lineRule="auto"/>
        <w:jc w:val="both"/>
        <w:rPr>
          <w:rFonts w:ascii="Arial" w:hAnsi="Arial" w:cs="Arial"/>
        </w:rPr>
      </w:pPr>
      <w:r w:rsidRPr="00811082">
        <w:rPr>
          <w:rFonts w:ascii="Arial" w:hAnsi="Arial" w:cs="Arial"/>
          <w:noProof/>
        </w:rPr>
        <w:drawing>
          <wp:inline distT="0" distB="0" distL="0" distR="0" wp14:anchorId="58BBA581" wp14:editId="31C91836">
            <wp:extent cx="403654" cy="403654"/>
            <wp:effectExtent l="0" t="0" r="0" b="3175"/>
            <wp:docPr id="7" name="Grafik 7" descr="Glühlamp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Glühlampe Silhouett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5143" cy="415143"/>
                    </a:xfrm>
                    <a:prstGeom prst="rect">
                      <a:avLst/>
                    </a:prstGeom>
                  </pic:spPr>
                </pic:pic>
              </a:graphicData>
            </a:graphic>
          </wp:inline>
        </w:drawing>
      </w:r>
      <w:r w:rsidRPr="00811082">
        <w:rPr>
          <w:rFonts w:ascii="Arial" w:hAnsi="Arial" w:cs="Arial"/>
        </w:rPr>
        <w:t xml:space="preserve">Hintergrundinfo: Hier wird die Rolle Ricos als Detektiv gut erkenntlich (Indizien sammeln, clustern, Schlüsse ziehen; Versuch der Verbrechensaufklärung). Gleichzeitig ist aber Ricos „Tiefbegabung“ dabei prägend (Zitat Rico: „Das bedeutet … - ich </w:t>
      </w:r>
      <w:proofErr w:type="gramStart"/>
      <w:r w:rsidRPr="00811082">
        <w:rPr>
          <w:rFonts w:ascii="Arial" w:hAnsi="Arial" w:cs="Arial"/>
        </w:rPr>
        <w:t>hab</w:t>
      </w:r>
      <w:proofErr w:type="gramEnd"/>
      <w:r w:rsidRPr="00811082">
        <w:rPr>
          <w:rFonts w:ascii="Arial" w:hAnsi="Arial" w:cs="Arial"/>
        </w:rPr>
        <w:t xml:space="preserve"> keine Ahnung!“). Aber Ricos Bemühen um Aufklärung ist auch ein Schritt der Emanzipation, denn er lässt sich – trotz der Schwierigkeiten – nicht davon abhalten, zu ermitteln (Empowerment).</w:t>
      </w:r>
    </w:p>
    <w:p w14:paraId="4E4CE139" w14:textId="77777777" w:rsidR="00172FDC" w:rsidRPr="00811082" w:rsidRDefault="00172FDC" w:rsidP="00811082">
      <w:pPr>
        <w:spacing w:after="0" w:line="240" w:lineRule="auto"/>
        <w:jc w:val="both"/>
        <w:rPr>
          <w:rFonts w:ascii="Arial" w:hAnsi="Arial" w:cs="Arial"/>
        </w:rPr>
      </w:pPr>
    </w:p>
    <w:p w14:paraId="4BF26B31" w14:textId="77777777" w:rsidR="00811082" w:rsidRDefault="00811082">
      <w:pPr>
        <w:rPr>
          <w:rFonts w:ascii="Arial" w:hAnsi="Arial" w:cs="Arial"/>
          <w:b/>
        </w:rPr>
      </w:pPr>
      <w:r>
        <w:rPr>
          <w:rFonts w:ascii="Arial" w:hAnsi="Arial" w:cs="Arial"/>
          <w:b/>
        </w:rPr>
        <w:br w:type="page"/>
      </w:r>
    </w:p>
    <w:p w14:paraId="4DC3F773" w14:textId="2A16E8EC" w:rsidR="00811082" w:rsidRDefault="00EB7C5B" w:rsidP="00811082">
      <w:pPr>
        <w:spacing w:after="0" w:line="240" w:lineRule="auto"/>
        <w:jc w:val="both"/>
        <w:rPr>
          <w:rFonts w:ascii="Arial" w:hAnsi="Arial" w:cs="Arial"/>
          <w:b/>
          <w:bCs/>
        </w:rPr>
      </w:pPr>
      <w:r w:rsidRPr="00811082">
        <w:rPr>
          <w:rFonts w:ascii="Arial" w:hAnsi="Arial" w:cs="Arial"/>
          <w:b/>
        </w:rPr>
        <w:lastRenderedPageBreak/>
        <w:t>Phase</w:t>
      </w:r>
      <w:r w:rsidR="00172FDC" w:rsidRPr="00811082">
        <w:rPr>
          <w:rFonts w:ascii="Arial" w:hAnsi="Arial" w:cs="Arial"/>
          <w:b/>
        </w:rPr>
        <w:t xml:space="preserve"> 3: </w:t>
      </w:r>
      <w:r w:rsidR="00811082" w:rsidRPr="00811082">
        <w:rPr>
          <w:rFonts w:ascii="Arial" w:hAnsi="Arial" w:cs="Arial"/>
          <w:b/>
          <w:bCs/>
        </w:rPr>
        <w:t xml:space="preserve">Intermediales Lektüregespräch </w:t>
      </w:r>
    </w:p>
    <w:p w14:paraId="46A5869B" w14:textId="77777777" w:rsidR="00811082" w:rsidRPr="00811082" w:rsidRDefault="00811082" w:rsidP="00811082">
      <w:pPr>
        <w:spacing w:after="0" w:line="240" w:lineRule="auto"/>
        <w:jc w:val="both"/>
        <w:rPr>
          <w:rFonts w:ascii="Arial" w:hAnsi="Arial" w:cs="Arial"/>
          <w:b/>
          <w:bCs/>
        </w:rPr>
      </w:pPr>
    </w:p>
    <w:p w14:paraId="27038911" w14:textId="5729CFB5" w:rsidR="00172FDC" w:rsidRDefault="00172FDC" w:rsidP="00811082">
      <w:pPr>
        <w:spacing w:after="0" w:line="240" w:lineRule="auto"/>
        <w:jc w:val="both"/>
        <w:rPr>
          <w:rFonts w:ascii="Arial" w:hAnsi="Arial" w:cs="Arial"/>
        </w:rPr>
      </w:pPr>
      <w:r w:rsidRPr="00811082">
        <w:rPr>
          <w:rFonts w:ascii="Arial" w:hAnsi="Arial" w:cs="Arial"/>
          <w:noProof/>
        </w:rPr>
        <w:drawing>
          <wp:inline distT="0" distB="0" distL="0" distR="0" wp14:anchorId="1A295A0E" wp14:editId="3F7092CB">
            <wp:extent cx="308539" cy="308539"/>
            <wp:effectExtent l="0" t="0" r="0" b="0"/>
            <wp:docPr id="1" name="Grafik 1" descr="Stoppu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watch.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3089" cy="313089"/>
                    </a:xfrm>
                    <a:prstGeom prst="rect">
                      <a:avLst/>
                    </a:prstGeom>
                  </pic:spPr>
                </pic:pic>
              </a:graphicData>
            </a:graphic>
          </wp:inline>
        </w:drawing>
      </w:r>
      <w:r w:rsidRPr="00811082">
        <w:rPr>
          <w:rFonts w:ascii="Arial" w:hAnsi="Arial" w:cs="Arial"/>
        </w:rPr>
        <w:t xml:space="preserve">Ca. </w:t>
      </w:r>
      <w:r w:rsidR="00811082" w:rsidRPr="00811082">
        <w:rPr>
          <w:rFonts w:ascii="Arial" w:hAnsi="Arial" w:cs="Arial"/>
        </w:rPr>
        <w:t>30</w:t>
      </w:r>
      <w:r w:rsidRPr="00811082">
        <w:rPr>
          <w:rFonts w:ascii="Arial" w:hAnsi="Arial" w:cs="Arial"/>
        </w:rPr>
        <w:t xml:space="preserve"> min</w:t>
      </w:r>
    </w:p>
    <w:p w14:paraId="7A124611" w14:textId="77777777" w:rsidR="00811082" w:rsidRPr="00811082" w:rsidRDefault="00811082" w:rsidP="00811082">
      <w:pPr>
        <w:spacing w:after="0" w:line="240" w:lineRule="auto"/>
        <w:jc w:val="both"/>
        <w:rPr>
          <w:rFonts w:ascii="Arial" w:hAnsi="Arial" w:cs="Arial"/>
        </w:rPr>
      </w:pPr>
    </w:p>
    <w:p w14:paraId="15D83316" w14:textId="77777777" w:rsidR="00811082" w:rsidRPr="00811082" w:rsidRDefault="00811082" w:rsidP="00811082">
      <w:pPr>
        <w:spacing w:after="0" w:line="240" w:lineRule="auto"/>
        <w:jc w:val="both"/>
        <w:rPr>
          <w:rFonts w:ascii="Arial" w:hAnsi="Arial" w:cs="Arial"/>
          <w:u w:val="single"/>
        </w:rPr>
      </w:pPr>
      <w:r w:rsidRPr="00811082">
        <w:rPr>
          <w:rFonts w:ascii="Arial" w:hAnsi="Arial" w:cs="Arial"/>
          <w:u w:val="single"/>
        </w:rPr>
        <w:t>Gesprächseröffnung:</w:t>
      </w:r>
    </w:p>
    <w:p w14:paraId="222C8CC4" w14:textId="77777777" w:rsidR="00811082" w:rsidRPr="00811082" w:rsidRDefault="00811082" w:rsidP="00811082">
      <w:pPr>
        <w:spacing w:after="0" w:line="240" w:lineRule="auto"/>
        <w:jc w:val="both"/>
        <w:rPr>
          <w:rFonts w:ascii="Arial" w:hAnsi="Arial" w:cs="Arial"/>
        </w:rPr>
      </w:pPr>
      <w:r w:rsidRPr="00811082">
        <w:rPr>
          <w:rFonts w:ascii="Arial" w:hAnsi="Arial" w:cs="Arial"/>
        </w:rPr>
        <w:t xml:space="preserve">Fokus A) </w:t>
      </w:r>
      <w:r w:rsidRPr="00811082">
        <w:rPr>
          <w:rFonts w:ascii="Arial" w:hAnsi="Arial" w:cs="Arial"/>
          <w:i/>
          <w:iCs/>
        </w:rPr>
        <w:t>Wir haben nun in drei unterschiedlichen Medien einen ersten Eindruck davon bekommen, wer Rico und Oskar sind und was sie besonders macht. Ich möchte im Folgenden mit Ihnen über Ihre Eindrücke sprechen und auch darüber, ob durch die unterschiedlichen Medien die Geschichte je anders erzählt wird.</w:t>
      </w:r>
    </w:p>
    <w:p w14:paraId="2220F068" w14:textId="77777777" w:rsidR="00811082" w:rsidRPr="00811082" w:rsidRDefault="00811082" w:rsidP="00811082">
      <w:pPr>
        <w:spacing w:after="0" w:line="240" w:lineRule="auto"/>
        <w:jc w:val="both"/>
        <w:rPr>
          <w:rFonts w:ascii="Arial" w:hAnsi="Arial" w:cs="Arial"/>
        </w:rPr>
      </w:pPr>
    </w:p>
    <w:p w14:paraId="64B377E8" w14:textId="77777777" w:rsidR="00811082" w:rsidRPr="00811082" w:rsidRDefault="00811082" w:rsidP="00811082">
      <w:pPr>
        <w:spacing w:after="0" w:line="240" w:lineRule="auto"/>
        <w:jc w:val="both"/>
        <w:rPr>
          <w:rFonts w:ascii="Arial" w:hAnsi="Arial" w:cs="Arial"/>
        </w:rPr>
      </w:pPr>
      <w:r w:rsidRPr="00811082">
        <w:rPr>
          <w:rFonts w:ascii="Arial" w:hAnsi="Arial" w:cs="Arial"/>
        </w:rPr>
        <w:t xml:space="preserve">Fokus B) </w:t>
      </w:r>
      <w:r w:rsidRPr="00811082">
        <w:rPr>
          <w:rFonts w:ascii="Arial" w:hAnsi="Arial" w:cs="Arial"/>
          <w:i/>
          <w:iCs/>
        </w:rPr>
        <w:t>Wir haben nun aus drei unterschiedlichen Medien einen Eindruck bekommen, wie Rico beginnt, dem Entführer auf die Spur zu kommen. Ich möchte im Folgenden mit Ihnen über Ihre Eindrücke sprechen und auch darüber, ob sich die Geschichte anhand unterschiedlicher Medien medienübergreifend erzählen lässt.</w:t>
      </w:r>
    </w:p>
    <w:p w14:paraId="540BECFA" w14:textId="77777777" w:rsidR="00811082" w:rsidRPr="00811082" w:rsidRDefault="00811082" w:rsidP="00811082">
      <w:pPr>
        <w:spacing w:after="0" w:line="240" w:lineRule="auto"/>
        <w:jc w:val="both"/>
        <w:rPr>
          <w:rFonts w:ascii="Arial" w:hAnsi="Arial" w:cs="Arial"/>
        </w:rPr>
      </w:pPr>
    </w:p>
    <w:p w14:paraId="688F09A9" w14:textId="77777777" w:rsidR="00811082" w:rsidRPr="00811082" w:rsidRDefault="00811082" w:rsidP="00811082">
      <w:pPr>
        <w:spacing w:after="0" w:line="240" w:lineRule="auto"/>
        <w:jc w:val="both"/>
        <w:rPr>
          <w:rFonts w:ascii="Arial" w:hAnsi="Arial" w:cs="Arial"/>
          <w:i/>
          <w:iCs/>
        </w:rPr>
      </w:pPr>
      <w:r w:rsidRPr="00811082">
        <w:rPr>
          <w:rFonts w:ascii="Arial" w:hAnsi="Arial" w:cs="Arial"/>
          <w:i/>
          <w:iCs/>
        </w:rPr>
        <w:t xml:space="preserve">Dabei ist es mir wichtig, dass wir ein paar Gesprächsregeln beachten </w:t>
      </w:r>
      <w:r w:rsidRPr="00811082">
        <w:rPr>
          <w:rFonts w:ascii="Arial" w:hAnsi="Arial" w:cs="Arial"/>
        </w:rPr>
        <w:t>(ggf. PP):</w:t>
      </w:r>
    </w:p>
    <w:p w14:paraId="5272863D" w14:textId="77777777" w:rsidR="00811082" w:rsidRPr="00811082" w:rsidRDefault="00811082" w:rsidP="00811082">
      <w:pPr>
        <w:numPr>
          <w:ilvl w:val="0"/>
          <w:numId w:val="16"/>
        </w:numPr>
        <w:spacing w:after="0" w:line="240" w:lineRule="auto"/>
        <w:jc w:val="both"/>
        <w:rPr>
          <w:rFonts w:ascii="Arial" w:hAnsi="Arial" w:cs="Arial"/>
          <w:i/>
          <w:iCs/>
        </w:rPr>
      </w:pPr>
      <w:r w:rsidRPr="00811082">
        <w:rPr>
          <w:rFonts w:ascii="Arial" w:hAnsi="Arial" w:cs="Arial"/>
          <w:i/>
          <w:iCs/>
        </w:rPr>
        <w:t>Die aktive Beteiligung am Gespräch ist freiwillig</w:t>
      </w:r>
    </w:p>
    <w:p w14:paraId="0E94B6F1" w14:textId="77777777" w:rsidR="00811082" w:rsidRPr="00811082" w:rsidRDefault="00811082" w:rsidP="00811082">
      <w:pPr>
        <w:numPr>
          <w:ilvl w:val="0"/>
          <w:numId w:val="16"/>
        </w:numPr>
        <w:spacing w:after="0" w:line="240" w:lineRule="auto"/>
        <w:jc w:val="both"/>
        <w:rPr>
          <w:rFonts w:ascii="Arial" w:hAnsi="Arial" w:cs="Arial"/>
          <w:i/>
          <w:iCs/>
        </w:rPr>
      </w:pPr>
      <w:r w:rsidRPr="00811082">
        <w:rPr>
          <w:rFonts w:ascii="Arial" w:hAnsi="Arial" w:cs="Arial"/>
          <w:i/>
          <w:iCs/>
        </w:rPr>
        <w:t>Sie rufen sich gegenseitig auf bzw. bringen sich einfach ins Gespräch ein</w:t>
      </w:r>
    </w:p>
    <w:p w14:paraId="7A3AFAC9" w14:textId="77777777" w:rsidR="00811082" w:rsidRPr="00811082" w:rsidRDefault="00811082" w:rsidP="00811082">
      <w:pPr>
        <w:numPr>
          <w:ilvl w:val="0"/>
          <w:numId w:val="16"/>
        </w:numPr>
        <w:spacing w:after="0" w:line="240" w:lineRule="auto"/>
        <w:jc w:val="both"/>
        <w:rPr>
          <w:rFonts w:ascii="Arial" w:hAnsi="Arial" w:cs="Arial"/>
          <w:i/>
          <w:iCs/>
        </w:rPr>
      </w:pPr>
      <w:r w:rsidRPr="00811082">
        <w:rPr>
          <w:rFonts w:ascii="Arial" w:hAnsi="Arial" w:cs="Arial"/>
          <w:i/>
          <w:iCs/>
        </w:rPr>
        <w:t>Die Lehrkraft übernimmt eine moderierende Funktion</w:t>
      </w:r>
    </w:p>
    <w:p w14:paraId="43B3FCE9" w14:textId="77777777" w:rsidR="00811082" w:rsidRPr="00811082" w:rsidRDefault="00811082" w:rsidP="00811082">
      <w:pPr>
        <w:numPr>
          <w:ilvl w:val="0"/>
          <w:numId w:val="16"/>
        </w:numPr>
        <w:spacing w:after="0" w:line="240" w:lineRule="auto"/>
        <w:jc w:val="both"/>
        <w:rPr>
          <w:rFonts w:ascii="Arial" w:hAnsi="Arial" w:cs="Arial"/>
          <w:i/>
          <w:iCs/>
        </w:rPr>
      </w:pPr>
      <w:r w:rsidRPr="00811082">
        <w:rPr>
          <w:rFonts w:ascii="Arial" w:hAnsi="Arial" w:cs="Arial"/>
          <w:i/>
          <w:iCs/>
        </w:rPr>
        <w:t>Sprechen Sie miteinander: das hier ist kein lehrerzentrierter Frontalunterricht!</w:t>
      </w:r>
    </w:p>
    <w:p w14:paraId="6AFA5547" w14:textId="77777777" w:rsidR="00811082" w:rsidRPr="00811082" w:rsidRDefault="00811082" w:rsidP="00811082">
      <w:pPr>
        <w:spacing w:after="0" w:line="240" w:lineRule="auto"/>
        <w:jc w:val="both"/>
        <w:rPr>
          <w:rFonts w:ascii="Arial" w:hAnsi="Arial" w:cs="Arial"/>
        </w:rPr>
      </w:pPr>
    </w:p>
    <w:p w14:paraId="20A66E72" w14:textId="77777777" w:rsidR="00811082" w:rsidRPr="00811082" w:rsidRDefault="00811082" w:rsidP="00811082">
      <w:pPr>
        <w:spacing w:after="0" w:line="240" w:lineRule="auto"/>
        <w:jc w:val="both"/>
        <w:rPr>
          <w:rFonts w:ascii="Arial" w:hAnsi="Arial" w:cs="Arial"/>
          <w:i/>
          <w:iCs/>
        </w:rPr>
      </w:pPr>
      <w:r w:rsidRPr="00811082">
        <w:rPr>
          <w:rFonts w:ascii="Arial" w:hAnsi="Arial" w:cs="Arial"/>
          <w:i/>
          <w:iCs/>
        </w:rPr>
        <w:t xml:space="preserve">Auftrag </w:t>
      </w:r>
      <w:r w:rsidRPr="00811082">
        <w:rPr>
          <w:rFonts w:ascii="Arial" w:hAnsi="Arial" w:cs="Arial"/>
        </w:rPr>
        <w:t>(ggf. PP):</w:t>
      </w:r>
      <w:r w:rsidRPr="00811082">
        <w:rPr>
          <w:rFonts w:ascii="Arial" w:hAnsi="Arial" w:cs="Arial"/>
          <w:i/>
          <w:iCs/>
        </w:rPr>
        <w:t xml:space="preserve"> Schreiben Sie auf 3 Moderationskarten/A4 Blätter</w:t>
      </w:r>
    </w:p>
    <w:p w14:paraId="2BE7C363" w14:textId="77777777" w:rsidR="00811082" w:rsidRPr="00811082" w:rsidRDefault="00811082" w:rsidP="00811082">
      <w:pPr>
        <w:numPr>
          <w:ilvl w:val="0"/>
          <w:numId w:val="15"/>
        </w:numPr>
        <w:spacing w:after="0" w:line="240" w:lineRule="auto"/>
        <w:jc w:val="both"/>
        <w:rPr>
          <w:rFonts w:ascii="Arial" w:hAnsi="Arial" w:cs="Arial"/>
          <w:i/>
          <w:iCs/>
        </w:rPr>
      </w:pPr>
      <w:r w:rsidRPr="00811082">
        <w:rPr>
          <w:rFonts w:ascii="Arial" w:hAnsi="Arial" w:cs="Arial"/>
          <w:i/>
          <w:iCs/>
        </w:rPr>
        <w:t>Ein durch die Darstellung der unterschiedlichen Medien hervorgerufenes Gefühl</w:t>
      </w:r>
    </w:p>
    <w:p w14:paraId="753F7ABD" w14:textId="77777777" w:rsidR="00811082" w:rsidRPr="00811082" w:rsidRDefault="00811082" w:rsidP="00811082">
      <w:pPr>
        <w:numPr>
          <w:ilvl w:val="0"/>
          <w:numId w:val="15"/>
        </w:numPr>
        <w:spacing w:after="0" w:line="240" w:lineRule="auto"/>
        <w:jc w:val="both"/>
        <w:rPr>
          <w:rFonts w:ascii="Arial" w:hAnsi="Arial" w:cs="Arial"/>
          <w:i/>
          <w:iCs/>
        </w:rPr>
      </w:pPr>
      <w:r w:rsidRPr="00811082">
        <w:rPr>
          <w:rFonts w:ascii="Arial" w:hAnsi="Arial" w:cs="Arial"/>
          <w:i/>
          <w:iCs/>
        </w:rPr>
        <w:t xml:space="preserve">Eine für Sie besonders auffällige, ansprechende, unverständliche oder irritierende Szene/Textstelle bzgl. der </w:t>
      </w:r>
      <w:r w:rsidRPr="00811082">
        <w:rPr>
          <w:rFonts w:ascii="Arial" w:hAnsi="Arial" w:cs="Arial"/>
          <w:i/>
          <w:iCs/>
          <w:u w:val="single"/>
        </w:rPr>
        <w:t>Gestaltung</w:t>
      </w:r>
      <w:r w:rsidRPr="00811082">
        <w:rPr>
          <w:rFonts w:ascii="Arial" w:hAnsi="Arial" w:cs="Arial"/>
          <w:i/>
          <w:iCs/>
        </w:rPr>
        <w:t xml:space="preserve"> (Sprache, Bilder, Ton)</w:t>
      </w:r>
    </w:p>
    <w:p w14:paraId="1F549355" w14:textId="77777777" w:rsidR="00811082" w:rsidRPr="00811082" w:rsidRDefault="00811082" w:rsidP="00811082">
      <w:pPr>
        <w:numPr>
          <w:ilvl w:val="0"/>
          <w:numId w:val="15"/>
        </w:numPr>
        <w:spacing w:after="0" w:line="240" w:lineRule="auto"/>
        <w:jc w:val="both"/>
        <w:rPr>
          <w:rFonts w:ascii="Arial" w:hAnsi="Arial" w:cs="Arial"/>
          <w:i/>
          <w:iCs/>
        </w:rPr>
      </w:pPr>
      <w:r w:rsidRPr="00811082">
        <w:rPr>
          <w:rFonts w:ascii="Arial" w:hAnsi="Arial" w:cs="Arial"/>
          <w:i/>
          <w:iCs/>
        </w:rPr>
        <w:t>Ein kurzes persönliches Statement oder eine Frage zum Text</w:t>
      </w:r>
    </w:p>
    <w:p w14:paraId="0AA4E24C" w14:textId="77777777" w:rsidR="00811082" w:rsidRPr="00811082" w:rsidRDefault="00811082" w:rsidP="00811082">
      <w:pPr>
        <w:spacing w:after="0" w:line="240" w:lineRule="auto"/>
        <w:jc w:val="both"/>
        <w:rPr>
          <w:rFonts w:ascii="Arial" w:hAnsi="Arial" w:cs="Arial"/>
        </w:rPr>
      </w:pPr>
    </w:p>
    <w:p w14:paraId="728A3CD9" w14:textId="77777777" w:rsidR="00811082" w:rsidRPr="00811082" w:rsidRDefault="00811082" w:rsidP="00811082">
      <w:pPr>
        <w:spacing w:after="0" w:line="240" w:lineRule="auto"/>
        <w:jc w:val="both"/>
        <w:rPr>
          <w:rFonts w:ascii="Arial" w:hAnsi="Arial" w:cs="Arial"/>
        </w:rPr>
      </w:pPr>
      <w:r w:rsidRPr="00811082">
        <w:rPr>
          <w:rFonts w:ascii="Arial" w:hAnsi="Arial" w:cs="Arial"/>
        </w:rPr>
        <w:t xml:space="preserve">Moderation: </w:t>
      </w:r>
      <w:r w:rsidRPr="00811082">
        <w:rPr>
          <w:rFonts w:ascii="Arial" w:hAnsi="Arial" w:cs="Arial"/>
          <w:i/>
          <w:iCs/>
        </w:rPr>
        <w:t>Die Moderationskarten/Blätter dienen als ‚Motor‘ des folgenden Gesprächs. Bringen Sie diese immer dann ein, wenn es passend ist. Legen Sie die Karten dann als Impuls in die Mitte.</w:t>
      </w:r>
    </w:p>
    <w:p w14:paraId="3C4D365C" w14:textId="77777777" w:rsidR="00811082" w:rsidRPr="00811082" w:rsidRDefault="00811082" w:rsidP="00811082">
      <w:pPr>
        <w:spacing w:after="0" w:line="240" w:lineRule="auto"/>
        <w:jc w:val="both"/>
        <w:rPr>
          <w:rFonts w:ascii="Arial" w:hAnsi="Arial" w:cs="Arial"/>
        </w:rPr>
      </w:pPr>
    </w:p>
    <w:p w14:paraId="792B460E" w14:textId="5B8BDC28" w:rsidR="00811082" w:rsidRPr="00811082" w:rsidRDefault="00811082" w:rsidP="00811082">
      <w:pPr>
        <w:spacing w:after="0" w:line="240" w:lineRule="auto"/>
        <w:jc w:val="both"/>
        <w:rPr>
          <w:rFonts w:ascii="Arial" w:hAnsi="Arial" w:cs="Arial"/>
        </w:rPr>
      </w:pPr>
      <w:r w:rsidRPr="00811082">
        <w:rPr>
          <w:rFonts w:ascii="Arial" w:hAnsi="Arial" w:cs="Arial"/>
        </w:rPr>
        <w:t xml:space="preserve">Gesprächseröffnung durch Freiwillige*n, </w:t>
      </w:r>
      <w:r w:rsidR="00351B5B">
        <w:rPr>
          <w:rFonts w:ascii="Arial" w:hAnsi="Arial" w:cs="Arial"/>
        </w:rPr>
        <w:t>die/</w:t>
      </w:r>
      <w:r w:rsidRPr="00811082">
        <w:rPr>
          <w:rFonts w:ascii="Arial" w:hAnsi="Arial" w:cs="Arial"/>
        </w:rPr>
        <w:t xml:space="preserve">der eines </w:t>
      </w:r>
      <w:r w:rsidR="00351B5B">
        <w:rPr>
          <w:rFonts w:ascii="Arial" w:hAnsi="Arial" w:cs="Arial"/>
        </w:rPr>
        <w:t>ihrer/</w:t>
      </w:r>
      <w:r w:rsidRPr="00811082">
        <w:rPr>
          <w:rFonts w:ascii="Arial" w:hAnsi="Arial" w:cs="Arial"/>
        </w:rPr>
        <w:t>seiner Blätter in Mitte des Kreises legt und mit Bezug auf Text/Medien kommentiert.</w:t>
      </w:r>
    </w:p>
    <w:p w14:paraId="0C2B70BD" w14:textId="77777777" w:rsidR="00811082" w:rsidRPr="00811082" w:rsidRDefault="00811082" w:rsidP="00811082">
      <w:pPr>
        <w:spacing w:after="0" w:line="240" w:lineRule="auto"/>
        <w:jc w:val="both"/>
        <w:rPr>
          <w:rFonts w:ascii="Arial" w:hAnsi="Arial" w:cs="Arial"/>
        </w:rPr>
      </w:pPr>
    </w:p>
    <w:p w14:paraId="7990BAA1" w14:textId="730C018D" w:rsidR="00811082" w:rsidRDefault="00811082" w:rsidP="00811082">
      <w:pPr>
        <w:spacing w:after="0" w:line="240" w:lineRule="auto"/>
        <w:jc w:val="both"/>
        <w:rPr>
          <w:rFonts w:ascii="Arial" w:hAnsi="Arial" w:cs="Arial"/>
          <w:u w:val="single"/>
        </w:rPr>
      </w:pPr>
      <w:r w:rsidRPr="00811082">
        <w:rPr>
          <w:rFonts w:ascii="Arial" w:hAnsi="Arial" w:cs="Arial"/>
          <w:u w:val="single"/>
        </w:rPr>
        <w:t>Gesprächsverlauf:</w:t>
      </w:r>
    </w:p>
    <w:p w14:paraId="2EA47CA1" w14:textId="77777777" w:rsidR="00351B5B" w:rsidRPr="00811082" w:rsidRDefault="00351B5B" w:rsidP="00811082">
      <w:pPr>
        <w:spacing w:after="0" w:line="240" w:lineRule="auto"/>
        <w:jc w:val="both"/>
        <w:rPr>
          <w:rFonts w:ascii="Arial" w:hAnsi="Arial" w:cs="Arial"/>
          <w:u w:val="single"/>
        </w:rPr>
      </w:pPr>
    </w:p>
    <w:p w14:paraId="4054A6A1" w14:textId="5DE10B2B" w:rsidR="00811082" w:rsidRPr="00811082" w:rsidRDefault="00351B5B" w:rsidP="00351B5B">
      <w:pPr>
        <w:shd w:val="clear" w:color="auto" w:fill="FFF2CC" w:themeFill="accent4" w:themeFillTint="33"/>
        <w:spacing w:after="0" w:line="240" w:lineRule="auto"/>
        <w:jc w:val="both"/>
        <w:rPr>
          <w:rFonts w:ascii="Arial" w:hAnsi="Arial" w:cs="Arial"/>
        </w:rPr>
      </w:pPr>
      <w:r w:rsidRPr="00811082">
        <w:rPr>
          <w:rFonts w:ascii="Arial" w:hAnsi="Arial" w:cs="Arial"/>
          <w:noProof/>
        </w:rPr>
        <w:drawing>
          <wp:inline distT="0" distB="0" distL="0" distR="0" wp14:anchorId="5F38338F" wp14:editId="0A1EE26C">
            <wp:extent cx="403654" cy="403654"/>
            <wp:effectExtent l="0" t="0" r="0" b="3175"/>
            <wp:docPr id="56" name="Grafik 56" descr="Glühlamp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Glühlampe Silhouett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5143" cy="415143"/>
                    </a:xfrm>
                    <a:prstGeom prst="rect">
                      <a:avLst/>
                    </a:prstGeom>
                  </pic:spPr>
                </pic:pic>
              </a:graphicData>
            </a:graphic>
          </wp:inline>
        </w:drawing>
      </w:r>
      <w:r w:rsidRPr="00811082">
        <w:rPr>
          <w:rFonts w:ascii="Arial" w:hAnsi="Arial" w:cs="Arial"/>
        </w:rPr>
        <w:t xml:space="preserve"> </w:t>
      </w:r>
      <w:r w:rsidR="00811082" w:rsidRPr="00811082">
        <w:rPr>
          <w:rFonts w:ascii="Arial" w:hAnsi="Arial" w:cs="Arial"/>
        </w:rPr>
        <w:t>„Die Blätter fungieren als Gesprächsmotor und hermeneutische Brücke zwischen subjektiver Annäherung und kommunikativer Verarbeitung.“ (Albrecht, 2018, S. 323)</w:t>
      </w:r>
    </w:p>
    <w:p w14:paraId="0A8936F3" w14:textId="77777777" w:rsidR="00811082" w:rsidRPr="00811082" w:rsidRDefault="00811082" w:rsidP="00811082">
      <w:pPr>
        <w:spacing w:after="0" w:line="240" w:lineRule="auto"/>
        <w:jc w:val="both"/>
        <w:rPr>
          <w:rFonts w:ascii="Arial" w:hAnsi="Arial" w:cs="Arial"/>
        </w:rPr>
      </w:pPr>
    </w:p>
    <w:p w14:paraId="4D0DAE31" w14:textId="177AFCFF" w:rsidR="00811082" w:rsidRPr="00811082" w:rsidRDefault="00351B5B" w:rsidP="00811082">
      <w:pPr>
        <w:spacing w:after="0" w:line="240" w:lineRule="auto"/>
        <w:jc w:val="both"/>
        <w:rPr>
          <w:rFonts w:ascii="Arial" w:hAnsi="Arial" w:cs="Arial"/>
        </w:rPr>
      </w:pPr>
      <w:r>
        <w:rPr>
          <w:rFonts w:ascii="Arial" w:hAnsi="Arial" w:cs="Arial"/>
        </w:rPr>
        <w:t xml:space="preserve">Studierende </w:t>
      </w:r>
      <w:r w:rsidR="00811082" w:rsidRPr="00811082">
        <w:rPr>
          <w:rFonts w:ascii="Arial" w:hAnsi="Arial" w:cs="Arial"/>
        </w:rPr>
        <w:t xml:space="preserve">reagieren auf Äußerungen und DIN A4-Blätter </w:t>
      </w:r>
    </w:p>
    <w:p w14:paraId="20E06432" w14:textId="77777777" w:rsidR="00811082" w:rsidRPr="00811082" w:rsidRDefault="00811082" w:rsidP="00811082">
      <w:pPr>
        <w:numPr>
          <w:ilvl w:val="0"/>
          <w:numId w:val="21"/>
        </w:numPr>
        <w:spacing w:after="0" w:line="240" w:lineRule="auto"/>
        <w:jc w:val="both"/>
        <w:rPr>
          <w:rFonts w:ascii="Arial" w:hAnsi="Arial" w:cs="Arial"/>
        </w:rPr>
      </w:pPr>
      <w:r w:rsidRPr="00811082">
        <w:rPr>
          <w:rFonts w:ascii="Arial" w:hAnsi="Arial" w:cs="Arial"/>
        </w:rPr>
        <w:t>Kombination aus individuellem Textverstehen/eigene Deutungsansätze und individuelle Wahrnehmungen, Imaginationen, Emotionen</w:t>
      </w:r>
    </w:p>
    <w:p w14:paraId="5B709633" w14:textId="77777777" w:rsidR="00811082" w:rsidRPr="00811082" w:rsidRDefault="00811082" w:rsidP="00811082">
      <w:pPr>
        <w:numPr>
          <w:ilvl w:val="0"/>
          <w:numId w:val="21"/>
        </w:numPr>
        <w:spacing w:after="0" w:line="240" w:lineRule="auto"/>
        <w:jc w:val="both"/>
        <w:rPr>
          <w:rFonts w:ascii="Arial" w:hAnsi="Arial" w:cs="Arial"/>
        </w:rPr>
      </w:pPr>
      <w:r w:rsidRPr="00811082">
        <w:rPr>
          <w:rFonts w:ascii="Arial" w:hAnsi="Arial" w:cs="Arial"/>
        </w:rPr>
        <w:t>Raum für kontroverse Diskussion</w:t>
      </w:r>
    </w:p>
    <w:p w14:paraId="093EF9AC" w14:textId="77777777" w:rsidR="00811082" w:rsidRPr="00811082" w:rsidRDefault="00811082" w:rsidP="00811082">
      <w:pPr>
        <w:numPr>
          <w:ilvl w:val="0"/>
          <w:numId w:val="21"/>
        </w:numPr>
        <w:spacing w:after="0" w:line="240" w:lineRule="auto"/>
        <w:jc w:val="both"/>
        <w:rPr>
          <w:rFonts w:ascii="Arial" w:hAnsi="Arial" w:cs="Arial"/>
        </w:rPr>
      </w:pPr>
      <w:r w:rsidRPr="00811082">
        <w:rPr>
          <w:rFonts w:ascii="Arial" w:hAnsi="Arial" w:cs="Arial"/>
        </w:rPr>
        <w:t>Gemeinsam erste Besonderheiten und Gemeinsamkeiten der medialen Darstellungen greifbar machen</w:t>
      </w:r>
    </w:p>
    <w:p w14:paraId="4FFCF87A" w14:textId="77777777" w:rsidR="00811082" w:rsidRPr="00811082" w:rsidRDefault="00811082" w:rsidP="00811082">
      <w:pPr>
        <w:numPr>
          <w:ilvl w:val="0"/>
          <w:numId w:val="21"/>
        </w:numPr>
        <w:spacing w:after="0" w:line="240" w:lineRule="auto"/>
        <w:jc w:val="both"/>
        <w:rPr>
          <w:rFonts w:ascii="Arial" w:hAnsi="Arial" w:cs="Arial"/>
        </w:rPr>
      </w:pPr>
      <w:proofErr w:type="gramStart"/>
      <w:r w:rsidRPr="00811082">
        <w:rPr>
          <w:rFonts w:ascii="Arial" w:hAnsi="Arial" w:cs="Arial"/>
        </w:rPr>
        <w:t>Über spannende</w:t>
      </w:r>
      <w:proofErr w:type="gramEnd"/>
      <w:r w:rsidRPr="00811082">
        <w:rPr>
          <w:rFonts w:ascii="Arial" w:hAnsi="Arial" w:cs="Arial"/>
        </w:rPr>
        <w:t xml:space="preserve"> Fragen/Impulse der Lernenden sprechen</w:t>
      </w:r>
    </w:p>
    <w:p w14:paraId="36D5349E" w14:textId="77777777" w:rsidR="00811082" w:rsidRPr="00811082" w:rsidRDefault="00811082" w:rsidP="00811082">
      <w:pPr>
        <w:numPr>
          <w:ilvl w:val="0"/>
          <w:numId w:val="21"/>
        </w:numPr>
        <w:spacing w:after="0" w:line="240" w:lineRule="auto"/>
        <w:jc w:val="both"/>
        <w:rPr>
          <w:rFonts w:ascii="Arial" w:hAnsi="Arial" w:cs="Arial"/>
        </w:rPr>
      </w:pPr>
      <w:r w:rsidRPr="00811082">
        <w:rPr>
          <w:rFonts w:ascii="Arial" w:hAnsi="Arial" w:cs="Arial"/>
        </w:rPr>
        <w:t>Deutungsansätze immer auf Text/Medium rückbeziehen lassen</w:t>
      </w:r>
    </w:p>
    <w:p w14:paraId="2C505223" w14:textId="77777777" w:rsidR="00811082" w:rsidRPr="00811082" w:rsidRDefault="00811082" w:rsidP="00811082">
      <w:pPr>
        <w:numPr>
          <w:ilvl w:val="0"/>
          <w:numId w:val="21"/>
        </w:numPr>
        <w:spacing w:after="0" w:line="240" w:lineRule="auto"/>
        <w:jc w:val="both"/>
        <w:rPr>
          <w:rFonts w:ascii="Arial" w:hAnsi="Arial" w:cs="Arial"/>
        </w:rPr>
      </w:pPr>
      <w:r w:rsidRPr="00811082">
        <w:rPr>
          <w:rFonts w:ascii="Arial" w:hAnsi="Arial" w:cs="Arial"/>
        </w:rPr>
        <w:t xml:space="preserve">„Es können mehrere Interpretationen […] gleichberechtigt </w:t>
      </w:r>
      <w:proofErr w:type="gramStart"/>
      <w:r w:rsidRPr="00811082">
        <w:rPr>
          <w:rFonts w:ascii="Arial" w:hAnsi="Arial" w:cs="Arial"/>
        </w:rPr>
        <w:t>nebeneinander stehen</w:t>
      </w:r>
      <w:proofErr w:type="gramEnd"/>
      <w:r w:rsidRPr="00811082">
        <w:rPr>
          <w:rFonts w:ascii="Arial" w:hAnsi="Arial" w:cs="Arial"/>
        </w:rPr>
        <w:t>, solange sie bezüglich der Textintention plausibel erscheinen.“ (Ebd.)</w:t>
      </w:r>
    </w:p>
    <w:p w14:paraId="206BE029" w14:textId="77777777" w:rsidR="00811082" w:rsidRPr="00811082" w:rsidRDefault="00811082" w:rsidP="00811082">
      <w:pPr>
        <w:spacing w:after="0" w:line="240" w:lineRule="auto"/>
        <w:jc w:val="both"/>
        <w:rPr>
          <w:rFonts w:ascii="Arial" w:hAnsi="Arial" w:cs="Arial"/>
        </w:rPr>
      </w:pPr>
    </w:p>
    <w:p w14:paraId="65833765" w14:textId="77777777" w:rsidR="00811082" w:rsidRPr="00811082" w:rsidRDefault="00811082" w:rsidP="00811082">
      <w:pPr>
        <w:spacing w:after="0" w:line="240" w:lineRule="auto"/>
        <w:jc w:val="both"/>
        <w:rPr>
          <w:rFonts w:ascii="Arial" w:hAnsi="Arial" w:cs="Arial"/>
        </w:rPr>
      </w:pPr>
      <w:r w:rsidRPr="00811082">
        <w:rPr>
          <w:rFonts w:ascii="Arial" w:hAnsi="Arial" w:cs="Arial"/>
        </w:rPr>
        <w:t>Lehrkraft kann, wenn sinnvoll, einzelne (auch schriftlich fixierte) Impulse zu inhaltlichen, sprachlich-stilistischen oder kontextuellen Aspekten des Textes einstreuen.</w:t>
      </w:r>
    </w:p>
    <w:p w14:paraId="75F107DD" w14:textId="77777777" w:rsidR="00811082" w:rsidRPr="00811082" w:rsidRDefault="00811082" w:rsidP="00811082">
      <w:pPr>
        <w:spacing w:after="0" w:line="240" w:lineRule="auto"/>
        <w:jc w:val="both"/>
        <w:rPr>
          <w:rFonts w:ascii="Arial" w:hAnsi="Arial" w:cs="Arial"/>
        </w:rPr>
      </w:pPr>
      <w:r w:rsidRPr="00811082">
        <w:rPr>
          <w:rFonts w:ascii="Arial" w:hAnsi="Arial" w:cs="Arial"/>
        </w:rPr>
        <w:lastRenderedPageBreak/>
        <w:t>„Diese Impulse sind so zu formulieren, dass sie den Blick der Schüler/-innen auf bestimmte Textphänomene fokussieren und ihn dadurch erweitern, aber nicht interpretativ lenkend verengen.“ (Ebd.)</w:t>
      </w:r>
    </w:p>
    <w:p w14:paraId="3AC791E3" w14:textId="77777777" w:rsidR="00811082" w:rsidRPr="00811082" w:rsidRDefault="00811082" w:rsidP="00811082">
      <w:pPr>
        <w:spacing w:after="0" w:line="240" w:lineRule="auto"/>
        <w:jc w:val="both"/>
        <w:rPr>
          <w:rFonts w:ascii="Arial" w:hAnsi="Arial" w:cs="Arial"/>
        </w:rPr>
      </w:pPr>
    </w:p>
    <w:p w14:paraId="15347AD3" w14:textId="77777777" w:rsidR="00811082" w:rsidRPr="00811082" w:rsidRDefault="00811082" w:rsidP="00811082">
      <w:pPr>
        <w:spacing w:after="0" w:line="240" w:lineRule="auto"/>
        <w:jc w:val="both"/>
        <w:rPr>
          <w:rFonts w:ascii="Arial" w:hAnsi="Arial" w:cs="Arial"/>
        </w:rPr>
      </w:pPr>
      <w:r w:rsidRPr="00811082">
        <w:rPr>
          <w:rFonts w:ascii="Arial" w:hAnsi="Arial" w:cs="Arial"/>
        </w:rPr>
        <w:t>Mögliche Impulsfragen:</w:t>
      </w:r>
    </w:p>
    <w:p w14:paraId="19589D76" w14:textId="77777777" w:rsidR="00811082" w:rsidRPr="00811082" w:rsidRDefault="00811082" w:rsidP="00811082">
      <w:pPr>
        <w:spacing w:after="0" w:line="240" w:lineRule="auto"/>
        <w:jc w:val="both"/>
        <w:rPr>
          <w:rFonts w:ascii="Arial" w:hAnsi="Arial" w:cs="Arial"/>
        </w:rPr>
      </w:pPr>
      <w:r w:rsidRPr="00811082">
        <w:rPr>
          <w:rFonts w:ascii="Arial" w:hAnsi="Arial" w:cs="Arial"/>
        </w:rPr>
        <w:t>Zu Fokus A)</w:t>
      </w:r>
    </w:p>
    <w:p w14:paraId="779D832B" w14:textId="77777777" w:rsidR="00811082" w:rsidRPr="00811082" w:rsidRDefault="00811082" w:rsidP="00811082">
      <w:pPr>
        <w:numPr>
          <w:ilvl w:val="0"/>
          <w:numId w:val="17"/>
        </w:numPr>
        <w:spacing w:after="0" w:line="240" w:lineRule="auto"/>
        <w:jc w:val="both"/>
        <w:rPr>
          <w:rFonts w:ascii="Arial" w:hAnsi="Arial" w:cs="Arial"/>
          <w:i/>
          <w:iCs/>
        </w:rPr>
      </w:pPr>
      <w:r w:rsidRPr="00811082">
        <w:rPr>
          <w:rFonts w:ascii="Arial" w:hAnsi="Arial" w:cs="Arial"/>
          <w:i/>
          <w:iCs/>
        </w:rPr>
        <w:t>Wir sehen am Schluss, wie Rico weggeht und murmelt: „Bloß nicht umdrehen, sonst denkt er noch, ich finde ihn gut.“ Was könnte Oskar wohl durch den Kopf gehen?</w:t>
      </w:r>
    </w:p>
    <w:p w14:paraId="70BDF783" w14:textId="77777777" w:rsidR="00811082" w:rsidRPr="00811082" w:rsidRDefault="00811082" w:rsidP="00811082">
      <w:pPr>
        <w:numPr>
          <w:ilvl w:val="0"/>
          <w:numId w:val="17"/>
        </w:numPr>
        <w:spacing w:after="0" w:line="240" w:lineRule="auto"/>
        <w:jc w:val="both"/>
        <w:rPr>
          <w:rFonts w:ascii="Arial" w:hAnsi="Arial" w:cs="Arial"/>
          <w:i/>
          <w:iCs/>
        </w:rPr>
      </w:pPr>
      <w:r w:rsidRPr="00811082">
        <w:rPr>
          <w:rFonts w:ascii="Arial" w:hAnsi="Arial" w:cs="Arial"/>
          <w:i/>
          <w:iCs/>
        </w:rPr>
        <w:t xml:space="preserve">Im Musical-Song singt Oskar über Rico: „Auf den ersten Blick wirkt </w:t>
      </w:r>
      <w:proofErr w:type="spellStart"/>
      <w:r w:rsidRPr="00811082">
        <w:rPr>
          <w:rFonts w:ascii="Arial" w:hAnsi="Arial" w:cs="Arial"/>
          <w:i/>
          <w:iCs/>
        </w:rPr>
        <w:t>er´n</w:t>
      </w:r>
      <w:proofErr w:type="spellEnd"/>
      <w:r w:rsidRPr="00811082">
        <w:rPr>
          <w:rFonts w:ascii="Arial" w:hAnsi="Arial" w:cs="Arial"/>
          <w:i/>
          <w:iCs/>
        </w:rPr>
        <w:t xml:space="preserve"> bisschen doof (…). Und doch, auf seine eigene Art ist er ein Philosoph…“ – (Was an Rico ist für einen Philosoph typisch?) Finden Sie das zutreffend?</w:t>
      </w:r>
    </w:p>
    <w:p w14:paraId="42CD5633" w14:textId="77777777" w:rsidR="00811082" w:rsidRPr="00811082" w:rsidRDefault="00811082" w:rsidP="00811082">
      <w:pPr>
        <w:numPr>
          <w:ilvl w:val="0"/>
          <w:numId w:val="17"/>
        </w:numPr>
        <w:spacing w:after="0" w:line="240" w:lineRule="auto"/>
        <w:jc w:val="both"/>
        <w:rPr>
          <w:rFonts w:ascii="Arial" w:hAnsi="Arial" w:cs="Arial"/>
          <w:i/>
          <w:iCs/>
        </w:rPr>
      </w:pPr>
      <w:r w:rsidRPr="00811082">
        <w:rPr>
          <w:rFonts w:ascii="Arial" w:hAnsi="Arial" w:cs="Arial"/>
          <w:i/>
          <w:iCs/>
        </w:rPr>
        <w:t xml:space="preserve">Rico vergleicht seine Tiefbegabung mit einer </w:t>
      </w:r>
      <w:proofErr w:type="spellStart"/>
      <w:r w:rsidRPr="00811082">
        <w:rPr>
          <w:rFonts w:ascii="Arial" w:hAnsi="Arial" w:cs="Arial"/>
          <w:i/>
          <w:iCs/>
        </w:rPr>
        <w:t>Bingotrommel</w:t>
      </w:r>
      <w:proofErr w:type="spellEnd"/>
      <w:r w:rsidRPr="00811082">
        <w:rPr>
          <w:rFonts w:ascii="Arial" w:hAnsi="Arial" w:cs="Arial"/>
          <w:i/>
          <w:iCs/>
        </w:rPr>
        <w:t>, aus der hin und wieder Kugeln herausfliegen. Welches Bild/welcher Vergleich wäre für Oskars Hochbegabung passend?</w:t>
      </w:r>
    </w:p>
    <w:p w14:paraId="5A70B4DF" w14:textId="77777777" w:rsidR="00811082" w:rsidRPr="00811082" w:rsidRDefault="00811082" w:rsidP="00811082">
      <w:pPr>
        <w:numPr>
          <w:ilvl w:val="0"/>
          <w:numId w:val="17"/>
        </w:numPr>
        <w:spacing w:after="0" w:line="240" w:lineRule="auto"/>
        <w:jc w:val="both"/>
        <w:rPr>
          <w:rFonts w:ascii="Arial" w:hAnsi="Arial" w:cs="Arial"/>
          <w:i/>
          <w:iCs/>
        </w:rPr>
      </w:pPr>
      <w:r w:rsidRPr="00811082">
        <w:rPr>
          <w:rFonts w:ascii="Arial" w:hAnsi="Arial" w:cs="Arial"/>
          <w:i/>
          <w:iCs/>
        </w:rPr>
        <w:t xml:space="preserve">Wie werden Ricos und Oskars Anderssein in </w:t>
      </w:r>
      <w:proofErr w:type="spellStart"/>
      <w:r w:rsidRPr="00811082">
        <w:rPr>
          <w:rFonts w:ascii="Arial" w:hAnsi="Arial" w:cs="Arial"/>
          <w:i/>
          <w:iCs/>
        </w:rPr>
        <w:t>Steinhöfls</w:t>
      </w:r>
      <w:proofErr w:type="spellEnd"/>
      <w:r w:rsidRPr="00811082">
        <w:rPr>
          <w:rFonts w:ascii="Arial" w:hAnsi="Arial" w:cs="Arial"/>
          <w:i/>
          <w:iCs/>
        </w:rPr>
        <w:t xml:space="preserve"> Buch beschrieben und wie werden sie im Film und Musical in den untersuchten Szenen dargestellt?</w:t>
      </w:r>
    </w:p>
    <w:p w14:paraId="30D7C0C1" w14:textId="77777777" w:rsidR="00811082" w:rsidRPr="00811082" w:rsidRDefault="00811082" w:rsidP="00811082">
      <w:pPr>
        <w:spacing w:after="0" w:line="240" w:lineRule="auto"/>
        <w:jc w:val="both"/>
        <w:rPr>
          <w:rFonts w:ascii="Arial" w:hAnsi="Arial" w:cs="Arial"/>
        </w:rPr>
      </w:pPr>
      <w:r w:rsidRPr="00811082">
        <w:rPr>
          <w:rFonts w:ascii="Arial" w:hAnsi="Arial" w:cs="Arial"/>
        </w:rPr>
        <w:t>Zu Fokus B)</w:t>
      </w:r>
    </w:p>
    <w:p w14:paraId="600A7B9C" w14:textId="77777777" w:rsidR="00811082" w:rsidRPr="00811082" w:rsidRDefault="00811082" w:rsidP="00811082">
      <w:pPr>
        <w:numPr>
          <w:ilvl w:val="0"/>
          <w:numId w:val="18"/>
        </w:numPr>
        <w:spacing w:after="0" w:line="240" w:lineRule="auto"/>
        <w:jc w:val="both"/>
        <w:rPr>
          <w:rFonts w:ascii="Arial" w:hAnsi="Arial" w:cs="Arial"/>
          <w:i/>
          <w:iCs/>
        </w:rPr>
      </w:pPr>
      <w:r w:rsidRPr="00811082">
        <w:rPr>
          <w:rFonts w:ascii="Arial" w:hAnsi="Arial" w:cs="Arial"/>
          <w:i/>
          <w:iCs/>
        </w:rPr>
        <w:t>Das kleine knallrote Flugzeug mit dem abgebrochenen Flügel – was symbolisiert das für Sie?</w:t>
      </w:r>
    </w:p>
    <w:p w14:paraId="0D35052A" w14:textId="77777777" w:rsidR="00811082" w:rsidRPr="00811082" w:rsidRDefault="00811082" w:rsidP="00811082">
      <w:pPr>
        <w:numPr>
          <w:ilvl w:val="0"/>
          <w:numId w:val="18"/>
        </w:numPr>
        <w:spacing w:after="0" w:line="240" w:lineRule="auto"/>
        <w:jc w:val="both"/>
        <w:rPr>
          <w:rFonts w:ascii="Arial" w:hAnsi="Arial" w:cs="Arial"/>
          <w:i/>
          <w:iCs/>
        </w:rPr>
      </w:pPr>
      <w:r w:rsidRPr="00811082">
        <w:rPr>
          <w:rFonts w:ascii="Arial" w:hAnsi="Arial" w:cs="Arial"/>
          <w:i/>
          <w:iCs/>
        </w:rPr>
        <w:t>Oskar wurde entführt und Rico fängt an, Hinweise zu sammeln. Finden Sie, Rico ist hier ein Detektiv?</w:t>
      </w:r>
    </w:p>
    <w:p w14:paraId="4613C88A" w14:textId="77777777" w:rsidR="00811082" w:rsidRPr="00811082" w:rsidRDefault="00811082" w:rsidP="00811082">
      <w:pPr>
        <w:numPr>
          <w:ilvl w:val="0"/>
          <w:numId w:val="18"/>
        </w:numPr>
        <w:spacing w:after="0" w:line="240" w:lineRule="auto"/>
        <w:jc w:val="both"/>
        <w:rPr>
          <w:rFonts w:ascii="Arial" w:hAnsi="Arial" w:cs="Arial"/>
          <w:i/>
          <w:iCs/>
        </w:rPr>
      </w:pPr>
      <w:r w:rsidRPr="00811082">
        <w:rPr>
          <w:rFonts w:ascii="Arial" w:hAnsi="Arial" w:cs="Arial"/>
          <w:i/>
          <w:iCs/>
        </w:rPr>
        <w:t>Iris Kruse spricht von einem „intermedialen Verweisnetz“, das durch die intermediale Lektüre entstehe. Wurde das für Sie anhand der dargestellten Medienmontage erlebbar?</w:t>
      </w:r>
    </w:p>
    <w:p w14:paraId="00013D63" w14:textId="77777777" w:rsidR="00811082" w:rsidRPr="00811082" w:rsidRDefault="00811082" w:rsidP="00811082">
      <w:pPr>
        <w:spacing w:after="0" w:line="240" w:lineRule="auto"/>
        <w:jc w:val="both"/>
        <w:rPr>
          <w:rFonts w:ascii="Arial" w:hAnsi="Arial" w:cs="Arial"/>
        </w:rPr>
      </w:pPr>
    </w:p>
    <w:p w14:paraId="4A9CBDFB" w14:textId="77777777" w:rsidR="00811082" w:rsidRPr="00811082" w:rsidRDefault="00811082" w:rsidP="00811082">
      <w:pPr>
        <w:spacing w:after="0" w:line="240" w:lineRule="auto"/>
        <w:jc w:val="both"/>
        <w:rPr>
          <w:rFonts w:ascii="Arial" w:hAnsi="Arial" w:cs="Arial"/>
          <w:u w:val="single"/>
        </w:rPr>
      </w:pPr>
      <w:r w:rsidRPr="00811082">
        <w:rPr>
          <w:rFonts w:ascii="Arial" w:hAnsi="Arial" w:cs="Arial"/>
          <w:u w:val="single"/>
        </w:rPr>
        <w:t>Gesprächsende:</w:t>
      </w:r>
    </w:p>
    <w:p w14:paraId="7A3116CE" w14:textId="77777777" w:rsidR="00811082" w:rsidRPr="00811082" w:rsidRDefault="00811082" w:rsidP="00811082">
      <w:pPr>
        <w:spacing w:after="0" w:line="240" w:lineRule="auto"/>
        <w:jc w:val="both"/>
        <w:rPr>
          <w:rFonts w:ascii="Arial" w:hAnsi="Arial" w:cs="Arial"/>
          <w:i/>
          <w:iCs/>
        </w:rPr>
      </w:pPr>
      <w:r w:rsidRPr="00811082">
        <w:rPr>
          <w:rFonts w:ascii="Arial" w:hAnsi="Arial" w:cs="Arial"/>
        </w:rPr>
        <w:t xml:space="preserve">Hinweis: </w:t>
      </w:r>
      <w:r w:rsidRPr="00811082">
        <w:rPr>
          <w:rFonts w:ascii="Arial" w:hAnsi="Arial" w:cs="Arial"/>
          <w:i/>
          <w:iCs/>
        </w:rPr>
        <w:t xml:space="preserve">Gesprächsende im schulischen Kontext wäre etwa: Vor dem Hintergrund der diskutierten Aspekte kann jede*r </w:t>
      </w:r>
      <w:proofErr w:type="spellStart"/>
      <w:r w:rsidRPr="00811082">
        <w:rPr>
          <w:rFonts w:ascii="Arial" w:hAnsi="Arial" w:cs="Arial"/>
          <w:i/>
          <w:iCs/>
        </w:rPr>
        <w:t>SuS</w:t>
      </w:r>
      <w:proofErr w:type="spellEnd"/>
      <w:r w:rsidRPr="00811082">
        <w:rPr>
          <w:rFonts w:ascii="Arial" w:hAnsi="Arial" w:cs="Arial"/>
          <w:i/>
          <w:iCs/>
        </w:rPr>
        <w:t xml:space="preserve"> die Bedeutung der literarischen Texte/Medien für sich und ihre eigene Lebens- und Erfahrungswelt individuell reflektieren.</w:t>
      </w:r>
    </w:p>
    <w:p w14:paraId="4844D59F" w14:textId="77777777" w:rsidR="00811082" w:rsidRPr="00811082" w:rsidRDefault="00811082" w:rsidP="00811082">
      <w:pPr>
        <w:spacing w:after="0" w:line="240" w:lineRule="auto"/>
        <w:jc w:val="both"/>
        <w:rPr>
          <w:rFonts w:ascii="Arial" w:hAnsi="Arial" w:cs="Arial"/>
          <w:i/>
          <w:iCs/>
        </w:rPr>
      </w:pPr>
      <w:r w:rsidRPr="00811082">
        <w:rPr>
          <w:rFonts w:ascii="Arial" w:hAnsi="Arial" w:cs="Arial"/>
          <w:i/>
          <w:iCs/>
        </w:rPr>
        <w:t>Z.B. anhand von Impulsen, wie…</w:t>
      </w:r>
    </w:p>
    <w:p w14:paraId="13C4071C" w14:textId="77777777" w:rsidR="00811082" w:rsidRPr="00811082" w:rsidRDefault="00811082" w:rsidP="00811082">
      <w:pPr>
        <w:numPr>
          <w:ilvl w:val="0"/>
          <w:numId w:val="19"/>
        </w:numPr>
        <w:spacing w:after="0" w:line="240" w:lineRule="auto"/>
        <w:jc w:val="both"/>
        <w:rPr>
          <w:rFonts w:ascii="Arial" w:hAnsi="Arial" w:cs="Arial"/>
          <w:i/>
          <w:iCs/>
        </w:rPr>
      </w:pPr>
      <w:r w:rsidRPr="00811082">
        <w:rPr>
          <w:rFonts w:ascii="Arial" w:hAnsi="Arial" w:cs="Arial"/>
          <w:i/>
          <w:iCs/>
        </w:rPr>
        <w:t>Gab es etwas, was du jetzt im Gespräch besonders spannend fandest und zu dem du vielleicht etwas Neues gelernt hast?</w:t>
      </w:r>
    </w:p>
    <w:p w14:paraId="6251888C" w14:textId="77777777" w:rsidR="00811082" w:rsidRPr="00811082" w:rsidRDefault="00811082" w:rsidP="00811082">
      <w:pPr>
        <w:numPr>
          <w:ilvl w:val="0"/>
          <w:numId w:val="19"/>
        </w:numPr>
        <w:spacing w:after="0" w:line="240" w:lineRule="auto"/>
        <w:jc w:val="both"/>
        <w:rPr>
          <w:rFonts w:ascii="Arial" w:hAnsi="Arial" w:cs="Arial"/>
          <w:i/>
          <w:iCs/>
        </w:rPr>
      </w:pPr>
      <w:r w:rsidRPr="00811082">
        <w:rPr>
          <w:rFonts w:ascii="Arial" w:hAnsi="Arial" w:cs="Arial"/>
          <w:i/>
          <w:iCs/>
        </w:rPr>
        <w:t>Welches Thema oder welche Frage nimmst du mit, an dem/der du weiterarbeiten oder weiterdenken möchtest?</w:t>
      </w:r>
    </w:p>
    <w:p w14:paraId="6CF058B8" w14:textId="77777777" w:rsidR="00811082" w:rsidRPr="00811082" w:rsidRDefault="00811082" w:rsidP="00811082">
      <w:pPr>
        <w:spacing w:after="0" w:line="240" w:lineRule="auto"/>
        <w:jc w:val="both"/>
        <w:rPr>
          <w:rFonts w:ascii="Arial" w:hAnsi="Arial" w:cs="Arial"/>
        </w:rPr>
      </w:pPr>
    </w:p>
    <w:p w14:paraId="5B888054" w14:textId="77777777" w:rsidR="00811082" w:rsidRPr="00811082" w:rsidRDefault="00811082" w:rsidP="00811082">
      <w:pPr>
        <w:spacing w:after="0" w:line="240" w:lineRule="auto"/>
        <w:jc w:val="both"/>
        <w:rPr>
          <w:rFonts w:ascii="Arial" w:hAnsi="Arial" w:cs="Arial"/>
        </w:rPr>
      </w:pPr>
      <w:r w:rsidRPr="00811082">
        <w:rPr>
          <w:rFonts w:ascii="Arial" w:hAnsi="Arial" w:cs="Arial"/>
        </w:rPr>
        <w:t>Für den Seminarkontext kann ein zusammenfassender Rückblick zielführend sein (jeder sagt zu einer der Fragen etwas):</w:t>
      </w:r>
    </w:p>
    <w:p w14:paraId="1EB00F87" w14:textId="77777777" w:rsidR="00811082" w:rsidRPr="00811082" w:rsidRDefault="00811082" w:rsidP="00811082">
      <w:pPr>
        <w:numPr>
          <w:ilvl w:val="0"/>
          <w:numId w:val="20"/>
        </w:numPr>
        <w:spacing w:after="0" w:line="240" w:lineRule="auto"/>
        <w:jc w:val="both"/>
        <w:rPr>
          <w:rFonts w:ascii="Arial" w:hAnsi="Arial" w:cs="Arial"/>
          <w:i/>
          <w:iCs/>
        </w:rPr>
      </w:pPr>
      <w:r w:rsidRPr="00811082">
        <w:rPr>
          <w:rFonts w:ascii="Arial" w:hAnsi="Arial" w:cs="Arial"/>
          <w:i/>
          <w:iCs/>
        </w:rPr>
        <w:t>Worüber haben wir gesprochen?</w:t>
      </w:r>
    </w:p>
    <w:p w14:paraId="63506EEE" w14:textId="77777777" w:rsidR="00811082" w:rsidRPr="00811082" w:rsidRDefault="00811082" w:rsidP="00811082">
      <w:pPr>
        <w:numPr>
          <w:ilvl w:val="0"/>
          <w:numId w:val="20"/>
        </w:numPr>
        <w:spacing w:after="0" w:line="240" w:lineRule="auto"/>
        <w:jc w:val="both"/>
        <w:rPr>
          <w:rFonts w:ascii="Arial" w:hAnsi="Arial" w:cs="Arial"/>
          <w:i/>
          <w:iCs/>
        </w:rPr>
      </w:pPr>
      <w:r w:rsidRPr="00811082">
        <w:rPr>
          <w:rFonts w:ascii="Arial" w:hAnsi="Arial" w:cs="Arial"/>
          <w:i/>
          <w:iCs/>
        </w:rPr>
        <w:t>Was habe ich mitgenommen?</w:t>
      </w:r>
    </w:p>
    <w:p w14:paraId="1FBC85D7" w14:textId="77777777" w:rsidR="00811082" w:rsidRPr="00811082" w:rsidRDefault="00811082" w:rsidP="00811082">
      <w:pPr>
        <w:numPr>
          <w:ilvl w:val="0"/>
          <w:numId w:val="20"/>
        </w:numPr>
        <w:spacing w:after="0" w:line="240" w:lineRule="auto"/>
        <w:jc w:val="both"/>
        <w:rPr>
          <w:rFonts w:ascii="Arial" w:hAnsi="Arial" w:cs="Arial"/>
          <w:i/>
          <w:iCs/>
        </w:rPr>
      </w:pPr>
      <w:r w:rsidRPr="00811082">
        <w:rPr>
          <w:rFonts w:ascii="Arial" w:hAnsi="Arial" w:cs="Arial"/>
          <w:i/>
          <w:iCs/>
        </w:rPr>
        <w:t xml:space="preserve">Worüber würde ich jetzt gerne noch </w:t>
      </w:r>
      <w:proofErr w:type="gramStart"/>
      <w:r w:rsidRPr="00811082">
        <w:rPr>
          <w:rFonts w:ascii="Arial" w:hAnsi="Arial" w:cs="Arial"/>
          <w:i/>
          <w:iCs/>
        </w:rPr>
        <w:t>weiter sprechen</w:t>
      </w:r>
      <w:proofErr w:type="gramEnd"/>
      <w:r w:rsidRPr="00811082">
        <w:rPr>
          <w:rFonts w:ascii="Arial" w:hAnsi="Arial" w:cs="Arial"/>
          <w:i/>
          <w:iCs/>
        </w:rPr>
        <w:t xml:space="preserve"> oder nachdenken?</w:t>
      </w:r>
    </w:p>
    <w:p w14:paraId="1E6759BB" w14:textId="77777777" w:rsidR="00811082" w:rsidRPr="00811082" w:rsidRDefault="00811082" w:rsidP="00811082">
      <w:pPr>
        <w:spacing w:after="0" w:line="240" w:lineRule="auto"/>
        <w:jc w:val="both"/>
        <w:rPr>
          <w:rFonts w:ascii="Arial" w:hAnsi="Arial" w:cs="Arial"/>
        </w:rPr>
      </w:pPr>
    </w:p>
    <w:p w14:paraId="7DEA1F7D" w14:textId="77777777" w:rsidR="00811082" w:rsidRPr="00811082" w:rsidRDefault="00811082" w:rsidP="00811082">
      <w:pPr>
        <w:spacing w:after="0" w:line="240" w:lineRule="auto"/>
        <w:jc w:val="both"/>
        <w:rPr>
          <w:rFonts w:ascii="Arial" w:hAnsi="Arial" w:cs="Arial"/>
        </w:rPr>
      </w:pPr>
      <w:r w:rsidRPr="00811082">
        <w:rPr>
          <w:rFonts w:ascii="Arial" w:hAnsi="Arial" w:cs="Arial"/>
        </w:rPr>
        <w:t>Bezug zu letzter Sitzung:</w:t>
      </w:r>
    </w:p>
    <w:p w14:paraId="19C70655" w14:textId="77777777" w:rsidR="00811082" w:rsidRPr="00811082" w:rsidRDefault="00811082" w:rsidP="00811082">
      <w:pPr>
        <w:spacing w:after="0" w:line="240" w:lineRule="auto"/>
        <w:jc w:val="both"/>
        <w:rPr>
          <w:rFonts w:ascii="Arial" w:hAnsi="Arial" w:cs="Arial"/>
        </w:rPr>
      </w:pPr>
      <w:r w:rsidRPr="00811082">
        <w:rPr>
          <w:rFonts w:ascii="Arial" w:hAnsi="Arial" w:cs="Arial"/>
        </w:rPr>
        <w:t xml:space="preserve">Dozierende*r schlägt einen </w:t>
      </w:r>
      <w:r w:rsidRPr="00811082">
        <w:rPr>
          <w:rFonts w:ascii="Arial" w:hAnsi="Arial" w:cs="Arial"/>
          <w:b/>
          <w:bCs/>
        </w:rPr>
        <w:t>Bogen zu den „Potenzialen der MVD“</w:t>
      </w:r>
      <w:r w:rsidRPr="00811082">
        <w:rPr>
          <w:rFonts w:ascii="Arial" w:hAnsi="Arial" w:cs="Arial"/>
        </w:rPr>
        <w:t xml:space="preserve"> (vgl. digitales Modul) und zeigt diese an eben erlebten Beispielen aus dem Gespräch auf: z.B.</w:t>
      </w:r>
    </w:p>
    <w:p w14:paraId="034AB18A" w14:textId="77777777" w:rsidR="00811082" w:rsidRPr="00811082" w:rsidRDefault="00811082" w:rsidP="00811082">
      <w:pPr>
        <w:numPr>
          <w:ilvl w:val="0"/>
          <w:numId w:val="28"/>
        </w:numPr>
        <w:spacing w:after="0" w:line="240" w:lineRule="auto"/>
        <w:jc w:val="both"/>
        <w:rPr>
          <w:rFonts w:ascii="Arial" w:hAnsi="Arial" w:cs="Arial"/>
        </w:rPr>
      </w:pPr>
      <w:r w:rsidRPr="00811082">
        <w:rPr>
          <w:rFonts w:ascii="Arial" w:hAnsi="Arial" w:cs="Arial"/>
        </w:rPr>
        <w:t xml:space="preserve">zu literarischer Urteilsbildung und wertenden Vergleichen; </w:t>
      </w:r>
    </w:p>
    <w:p w14:paraId="6389B99F" w14:textId="77777777" w:rsidR="00811082" w:rsidRPr="00811082" w:rsidRDefault="00811082" w:rsidP="00811082">
      <w:pPr>
        <w:numPr>
          <w:ilvl w:val="0"/>
          <w:numId w:val="28"/>
        </w:numPr>
        <w:spacing w:after="0" w:line="240" w:lineRule="auto"/>
        <w:jc w:val="both"/>
        <w:rPr>
          <w:rFonts w:ascii="Arial" w:hAnsi="Arial" w:cs="Arial"/>
        </w:rPr>
      </w:pPr>
      <w:r w:rsidRPr="00811082">
        <w:rPr>
          <w:rFonts w:ascii="Arial" w:hAnsi="Arial" w:cs="Arial"/>
        </w:rPr>
        <w:t xml:space="preserve">erlebter und diskutierter Differenzerfahrung/Alteritätsempfinden; </w:t>
      </w:r>
    </w:p>
    <w:p w14:paraId="35A2F556" w14:textId="77777777" w:rsidR="00811082" w:rsidRPr="00811082" w:rsidRDefault="00811082" w:rsidP="00811082">
      <w:pPr>
        <w:numPr>
          <w:ilvl w:val="0"/>
          <w:numId w:val="28"/>
        </w:numPr>
        <w:spacing w:after="0" w:line="240" w:lineRule="auto"/>
        <w:jc w:val="both"/>
        <w:rPr>
          <w:rFonts w:ascii="Arial" w:hAnsi="Arial" w:cs="Arial"/>
        </w:rPr>
      </w:pPr>
      <w:r w:rsidRPr="00811082">
        <w:rPr>
          <w:rFonts w:ascii="Arial" w:hAnsi="Arial" w:cs="Arial"/>
        </w:rPr>
        <w:t xml:space="preserve">zu intermedialer Kohärenzbildung; </w:t>
      </w:r>
    </w:p>
    <w:p w14:paraId="47AAB64A" w14:textId="77777777" w:rsidR="00811082" w:rsidRPr="00811082" w:rsidRDefault="00811082" w:rsidP="00811082">
      <w:pPr>
        <w:numPr>
          <w:ilvl w:val="0"/>
          <w:numId w:val="28"/>
        </w:numPr>
        <w:spacing w:after="0" w:line="240" w:lineRule="auto"/>
        <w:jc w:val="both"/>
        <w:rPr>
          <w:rFonts w:ascii="Arial" w:hAnsi="Arial" w:cs="Arial"/>
        </w:rPr>
      </w:pPr>
      <w:r w:rsidRPr="00811082">
        <w:rPr>
          <w:rFonts w:ascii="Arial" w:hAnsi="Arial" w:cs="Arial"/>
        </w:rPr>
        <w:t xml:space="preserve">Beispiele, wo Freude am Umgang mit dem Text durch die genutzte Medienvielfalt sichtbar wurde (vgl. Stärkung des lesebezogenen Selbstkonzepts). </w:t>
      </w:r>
    </w:p>
    <w:p w14:paraId="7B200ABF" w14:textId="77777777" w:rsidR="00811082" w:rsidRPr="00811082" w:rsidRDefault="00811082" w:rsidP="00811082">
      <w:pPr>
        <w:spacing w:after="0" w:line="240" w:lineRule="auto"/>
        <w:jc w:val="both"/>
        <w:rPr>
          <w:rFonts w:ascii="Arial" w:hAnsi="Arial" w:cs="Arial"/>
        </w:rPr>
      </w:pPr>
      <w:r w:rsidRPr="00811082">
        <w:rPr>
          <w:rFonts w:ascii="Arial" w:hAnsi="Arial" w:cs="Arial"/>
        </w:rPr>
        <w:t>Es wird deutlich, dass enormes Potenzial für literarisches Lernen durch einen medienverbunddidaktischen Lernanlass aktiviert werden kann.</w:t>
      </w:r>
    </w:p>
    <w:p w14:paraId="174947BC" w14:textId="77777777" w:rsidR="00811082" w:rsidRPr="00811082" w:rsidRDefault="00811082" w:rsidP="00811082">
      <w:pPr>
        <w:spacing w:after="0" w:line="240" w:lineRule="auto"/>
        <w:jc w:val="both"/>
        <w:rPr>
          <w:rFonts w:ascii="Arial" w:hAnsi="Arial" w:cs="Arial"/>
        </w:rPr>
      </w:pPr>
    </w:p>
    <w:p w14:paraId="7151C4FF" w14:textId="77777777" w:rsidR="00811082" w:rsidRPr="00811082" w:rsidRDefault="00811082" w:rsidP="00811082">
      <w:pPr>
        <w:spacing w:after="0" w:line="240" w:lineRule="auto"/>
        <w:jc w:val="both"/>
        <w:rPr>
          <w:rFonts w:ascii="Arial" w:hAnsi="Arial" w:cs="Arial"/>
          <w:b/>
          <w:bCs/>
        </w:rPr>
      </w:pPr>
    </w:p>
    <w:p w14:paraId="4A86581B" w14:textId="77777777" w:rsidR="00351B5B" w:rsidRDefault="00351B5B" w:rsidP="00811082">
      <w:pPr>
        <w:spacing w:after="0" w:line="240" w:lineRule="auto"/>
        <w:jc w:val="both"/>
        <w:rPr>
          <w:rFonts w:ascii="Arial" w:hAnsi="Arial" w:cs="Arial"/>
          <w:b/>
          <w:bCs/>
        </w:rPr>
      </w:pPr>
    </w:p>
    <w:p w14:paraId="4CD9998E" w14:textId="77777777" w:rsidR="00351B5B" w:rsidRDefault="00351B5B" w:rsidP="00811082">
      <w:pPr>
        <w:spacing w:after="0" w:line="240" w:lineRule="auto"/>
        <w:jc w:val="both"/>
        <w:rPr>
          <w:rFonts w:ascii="Arial" w:hAnsi="Arial" w:cs="Arial"/>
          <w:b/>
          <w:bCs/>
        </w:rPr>
      </w:pPr>
    </w:p>
    <w:p w14:paraId="2A1AB213" w14:textId="77777777" w:rsidR="00351B5B" w:rsidRDefault="00351B5B" w:rsidP="00811082">
      <w:pPr>
        <w:spacing w:after="0" w:line="240" w:lineRule="auto"/>
        <w:jc w:val="both"/>
        <w:rPr>
          <w:rFonts w:ascii="Arial" w:hAnsi="Arial" w:cs="Arial"/>
          <w:b/>
          <w:bCs/>
        </w:rPr>
      </w:pPr>
    </w:p>
    <w:p w14:paraId="547DEFA7" w14:textId="77777777" w:rsidR="00351B5B" w:rsidRDefault="00351B5B" w:rsidP="00811082">
      <w:pPr>
        <w:spacing w:after="0" w:line="240" w:lineRule="auto"/>
        <w:jc w:val="both"/>
        <w:rPr>
          <w:rFonts w:ascii="Arial" w:hAnsi="Arial" w:cs="Arial"/>
          <w:b/>
          <w:bCs/>
        </w:rPr>
      </w:pPr>
    </w:p>
    <w:p w14:paraId="68FF5256" w14:textId="5D2E4E47" w:rsidR="00811082" w:rsidRPr="00811082" w:rsidRDefault="00811082" w:rsidP="00811082">
      <w:pPr>
        <w:spacing w:after="0" w:line="240" w:lineRule="auto"/>
        <w:jc w:val="both"/>
        <w:rPr>
          <w:rFonts w:ascii="Arial" w:hAnsi="Arial" w:cs="Arial"/>
          <w:b/>
          <w:bCs/>
        </w:rPr>
      </w:pPr>
      <w:r w:rsidRPr="00811082">
        <w:rPr>
          <w:rFonts w:ascii="Arial" w:hAnsi="Arial" w:cs="Arial"/>
          <w:b/>
          <w:bCs/>
        </w:rPr>
        <w:lastRenderedPageBreak/>
        <w:t>Phase 4: Vertiefung: Reflexion zum intermedialen Lektüregespräch/literarischen Gespräch</w:t>
      </w:r>
    </w:p>
    <w:p w14:paraId="26069612" w14:textId="77777777" w:rsidR="00811082" w:rsidRPr="00811082" w:rsidRDefault="00811082" w:rsidP="00811082">
      <w:pPr>
        <w:spacing w:after="0" w:line="240" w:lineRule="auto"/>
        <w:jc w:val="both"/>
        <w:rPr>
          <w:rFonts w:ascii="Arial" w:hAnsi="Arial" w:cs="Arial"/>
          <w:b/>
        </w:rPr>
      </w:pPr>
      <w:r w:rsidRPr="00811082">
        <w:rPr>
          <w:rFonts w:ascii="Arial" w:hAnsi="Arial" w:cs="Arial"/>
          <w:noProof/>
        </w:rPr>
        <w:drawing>
          <wp:inline distT="0" distB="0" distL="0" distR="0" wp14:anchorId="14851F2B" wp14:editId="52096878">
            <wp:extent cx="308539" cy="308539"/>
            <wp:effectExtent l="0" t="0" r="0" b="0"/>
            <wp:docPr id="4" name="Grafik 4" descr="Stoppu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watch.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3089" cy="313089"/>
                    </a:xfrm>
                    <a:prstGeom prst="rect">
                      <a:avLst/>
                    </a:prstGeom>
                  </pic:spPr>
                </pic:pic>
              </a:graphicData>
            </a:graphic>
          </wp:inline>
        </w:drawing>
      </w:r>
      <w:r w:rsidRPr="00811082">
        <w:rPr>
          <w:rFonts w:ascii="Arial" w:hAnsi="Arial" w:cs="Arial"/>
        </w:rPr>
        <w:t>Ca. 20 min</w:t>
      </w:r>
    </w:p>
    <w:p w14:paraId="65B7E86F" w14:textId="77777777" w:rsidR="00811082" w:rsidRPr="00811082" w:rsidRDefault="00811082" w:rsidP="00811082">
      <w:pPr>
        <w:spacing w:after="0" w:line="240" w:lineRule="auto"/>
        <w:jc w:val="both"/>
        <w:rPr>
          <w:rFonts w:ascii="Arial" w:hAnsi="Arial" w:cs="Arial"/>
        </w:rPr>
      </w:pPr>
    </w:p>
    <w:p w14:paraId="5B5CD77E" w14:textId="77777777" w:rsidR="00811082" w:rsidRPr="00811082" w:rsidRDefault="00811082" w:rsidP="00811082">
      <w:pPr>
        <w:spacing w:after="0" w:line="240" w:lineRule="auto"/>
        <w:jc w:val="both"/>
        <w:rPr>
          <w:rFonts w:ascii="Arial" w:hAnsi="Arial" w:cs="Arial"/>
        </w:rPr>
      </w:pPr>
      <w:r w:rsidRPr="00811082">
        <w:rPr>
          <w:rFonts w:ascii="Arial" w:hAnsi="Arial" w:cs="Arial"/>
        </w:rPr>
        <w:t>Vortrag und Diskussion anhand PowerPoint.</w:t>
      </w:r>
    </w:p>
    <w:p w14:paraId="13C3EF91" w14:textId="77777777" w:rsidR="00811082" w:rsidRPr="00811082" w:rsidRDefault="00811082" w:rsidP="00811082">
      <w:pPr>
        <w:spacing w:after="0" w:line="240" w:lineRule="auto"/>
        <w:jc w:val="both"/>
        <w:rPr>
          <w:rFonts w:ascii="Arial" w:hAnsi="Arial" w:cs="Arial"/>
        </w:rPr>
      </w:pPr>
    </w:p>
    <w:p w14:paraId="5ECA4BA4" w14:textId="77777777" w:rsidR="00811082" w:rsidRPr="00811082" w:rsidRDefault="00811082" w:rsidP="00811082">
      <w:pPr>
        <w:spacing w:after="0" w:line="240" w:lineRule="auto"/>
        <w:jc w:val="both"/>
        <w:rPr>
          <w:rFonts w:ascii="Arial" w:hAnsi="Arial" w:cs="Arial"/>
          <w:u w:val="single"/>
        </w:rPr>
      </w:pPr>
      <w:r w:rsidRPr="00811082">
        <w:rPr>
          <w:rFonts w:ascii="Arial" w:hAnsi="Arial" w:cs="Arial"/>
          <w:u w:val="single"/>
        </w:rPr>
        <w:t xml:space="preserve">Eine intermediale Lektüre (IML) planen: </w:t>
      </w:r>
    </w:p>
    <w:p w14:paraId="11C4B4BD" w14:textId="77777777" w:rsidR="00811082" w:rsidRPr="00811082" w:rsidRDefault="00811082" w:rsidP="00811082">
      <w:pPr>
        <w:spacing w:after="0" w:line="240" w:lineRule="auto"/>
        <w:jc w:val="both"/>
        <w:rPr>
          <w:rFonts w:ascii="Arial" w:hAnsi="Arial" w:cs="Arial"/>
        </w:rPr>
      </w:pPr>
      <w:r w:rsidRPr="00811082">
        <w:rPr>
          <w:rFonts w:ascii="Arial" w:hAnsi="Arial" w:cs="Arial"/>
        </w:rPr>
        <w:t>Die dahinterliegenden Entscheidungen einer Lehrkraft nachvollziehen.</w:t>
      </w:r>
    </w:p>
    <w:p w14:paraId="42566830" w14:textId="77777777" w:rsidR="00811082" w:rsidRPr="00811082" w:rsidRDefault="00811082" w:rsidP="00811082">
      <w:pPr>
        <w:spacing w:after="0" w:line="240" w:lineRule="auto"/>
        <w:jc w:val="both"/>
        <w:rPr>
          <w:rFonts w:ascii="Arial" w:hAnsi="Arial" w:cs="Arial"/>
        </w:rPr>
      </w:pPr>
    </w:p>
    <w:p w14:paraId="07E7D5C1" w14:textId="77777777" w:rsidR="00811082" w:rsidRPr="00811082" w:rsidRDefault="00811082" w:rsidP="00351B5B">
      <w:pPr>
        <w:shd w:val="clear" w:color="auto" w:fill="FFF2CC" w:themeFill="accent4" w:themeFillTint="33"/>
        <w:spacing w:after="0" w:line="240" w:lineRule="auto"/>
        <w:jc w:val="both"/>
        <w:rPr>
          <w:rFonts w:ascii="Arial" w:hAnsi="Arial" w:cs="Arial"/>
        </w:rPr>
      </w:pPr>
      <w:r w:rsidRPr="00811082">
        <w:rPr>
          <w:rFonts w:ascii="Arial" w:hAnsi="Arial" w:cs="Arial"/>
          <w:noProof/>
        </w:rPr>
        <w:drawing>
          <wp:inline distT="0" distB="0" distL="0" distR="0" wp14:anchorId="4DF9B81B" wp14:editId="0018CEF6">
            <wp:extent cx="403654" cy="403654"/>
            <wp:effectExtent l="0" t="0" r="0" b="3175"/>
            <wp:docPr id="9" name="Grafik 9" descr="Glühlamp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Glühlampe Silhouett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5143" cy="415143"/>
                    </a:xfrm>
                    <a:prstGeom prst="rect">
                      <a:avLst/>
                    </a:prstGeom>
                  </pic:spPr>
                </pic:pic>
              </a:graphicData>
            </a:graphic>
          </wp:inline>
        </w:drawing>
      </w:r>
      <w:r w:rsidRPr="00811082">
        <w:rPr>
          <w:rFonts w:ascii="Arial" w:hAnsi="Arial" w:cs="Arial"/>
        </w:rPr>
        <w:t xml:space="preserve">Hintergrundinfo: Das zentrale Element der Medienverbunddidaktik nach Iris Kruse ist die intermediale Lektüre (IML). Hierbei geht es um eine </w:t>
      </w:r>
    </w:p>
    <w:p w14:paraId="63FFF832" w14:textId="77777777" w:rsidR="00811082" w:rsidRPr="00811082" w:rsidRDefault="00811082" w:rsidP="00351B5B">
      <w:pPr>
        <w:numPr>
          <w:ilvl w:val="0"/>
          <w:numId w:val="23"/>
        </w:numPr>
        <w:shd w:val="clear" w:color="auto" w:fill="FFF2CC" w:themeFill="accent4" w:themeFillTint="33"/>
        <w:spacing w:after="0" w:line="240" w:lineRule="auto"/>
        <w:jc w:val="both"/>
        <w:rPr>
          <w:rFonts w:ascii="Arial" w:hAnsi="Arial" w:cs="Arial"/>
        </w:rPr>
      </w:pPr>
      <w:r w:rsidRPr="00811082">
        <w:rPr>
          <w:rFonts w:ascii="Arial" w:hAnsi="Arial" w:cs="Arial"/>
        </w:rPr>
        <w:t>Gestaltung eines Lehr-/Lernarrangements, in welchem die verschiedenen Medien integrativ und in gekonnter Medienmontage angeboten werden.</w:t>
      </w:r>
    </w:p>
    <w:p w14:paraId="6DE18102" w14:textId="77777777" w:rsidR="00811082" w:rsidRPr="00811082" w:rsidRDefault="00811082" w:rsidP="00351B5B">
      <w:pPr>
        <w:numPr>
          <w:ilvl w:val="0"/>
          <w:numId w:val="22"/>
        </w:numPr>
        <w:shd w:val="clear" w:color="auto" w:fill="FFF2CC" w:themeFill="accent4" w:themeFillTint="33"/>
        <w:spacing w:after="0" w:line="240" w:lineRule="auto"/>
        <w:jc w:val="both"/>
        <w:rPr>
          <w:rFonts w:ascii="Arial" w:hAnsi="Arial" w:cs="Arial"/>
        </w:rPr>
      </w:pPr>
      <w:r w:rsidRPr="00811082">
        <w:rPr>
          <w:rFonts w:ascii="Arial" w:hAnsi="Arial" w:cs="Arial"/>
        </w:rPr>
        <w:t xml:space="preserve">Aufgabe der Lehrkraft hierbei ist es, die Medien so zu kombinieren, dass dadurch die Erarbeitung, Durchdringung und Bewertung von Inhalt und Form des Verbunds herausgefordert wird. </w:t>
      </w:r>
    </w:p>
    <w:p w14:paraId="7F1F2AAD" w14:textId="77777777" w:rsidR="00811082" w:rsidRPr="00811082" w:rsidRDefault="00811082" w:rsidP="00351B5B">
      <w:pPr>
        <w:numPr>
          <w:ilvl w:val="0"/>
          <w:numId w:val="22"/>
        </w:numPr>
        <w:shd w:val="clear" w:color="auto" w:fill="FFF2CC" w:themeFill="accent4" w:themeFillTint="33"/>
        <w:spacing w:after="0" w:line="240" w:lineRule="auto"/>
        <w:jc w:val="both"/>
        <w:rPr>
          <w:rFonts w:ascii="Arial" w:hAnsi="Arial" w:cs="Arial"/>
        </w:rPr>
      </w:pPr>
      <w:r w:rsidRPr="00811082">
        <w:rPr>
          <w:rFonts w:ascii="Arial" w:hAnsi="Arial" w:cs="Arial"/>
        </w:rPr>
        <w:t xml:space="preserve">Dabei gibt es vielfältige Formen, eine Medienmontage zu arrangieren. Je nach didaktischem Ziel und Vorwissen der Lernenden (z. B. bzgl. Strategien zur Analyse von Handlung, Figur, Raum, Zeit, etc.), muss das „intermediale Verweisnetz" verzahnt, ausgedehnt oder perspektiviert werden. </w:t>
      </w:r>
    </w:p>
    <w:p w14:paraId="69B51FEA" w14:textId="77777777" w:rsidR="00811082" w:rsidRPr="00811082" w:rsidRDefault="00811082" w:rsidP="00351B5B">
      <w:pPr>
        <w:numPr>
          <w:ilvl w:val="0"/>
          <w:numId w:val="22"/>
        </w:numPr>
        <w:shd w:val="clear" w:color="auto" w:fill="FFF2CC" w:themeFill="accent4" w:themeFillTint="33"/>
        <w:spacing w:after="0" w:line="240" w:lineRule="auto"/>
        <w:jc w:val="both"/>
        <w:rPr>
          <w:rFonts w:ascii="Arial" w:hAnsi="Arial" w:cs="Arial"/>
        </w:rPr>
      </w:pPr>
      <w:r w:rsidRPr="00811082">
        <w:rPr>
          <w:rFonts w:ascii="Arial" w:hAnsi="Arial" w:cs="Arial"/>
        </w:rPr>
        <w:t>So genannte „Übergangsmoderationen" zwischen den einzelnen Medien, sollen für kohärenzstiftende Verbindungen sorgen: Die beteiligten Medien werden in der intermedialen Lektüre also nicht als Ganzes, sondern in jeweiligen Auszügen rezipiert, die so miteinander verbunden (montiert) werden, dass sich daraus eine kohärent erzählte Geschichte auf der Basis der intermedial verwobenen Rezeptionseindrücke ergibt.</w:t>
      </w:r>
    </w:p>
    <w:p w14:paraId="64963197" w14:textId="77777777" w:rsidR="00811082" w:rsidRPr="00811082" w:rsidRDefault="00811082" w:rsidP="00351B5B">
      <w:pPr>
        <w:numPr>
          <w:ilvl w:val="0"/>
          <w:numId w:val="22"/>
        </w:numPr>
        <w:shd w:val="clear" w:color="auto" w:fill="FFF2CC" w:themeFill="accent4" w:themeFillTint="33"/>
        <w:spacing w:after="0" w:line="240" w:lineRule="auto"/>
        <w:jc w:val="both"/>
        <w:rPr>
          <w:rFonts w:ascii="Arial" w:hAnsi="Arial" w:cs="Arial"/>
        </w:rPr>
      </w:pPr>
      <w:r w:rsidRPr="00811082">
        <w:rPr>
          <w:rFonts w:ascii="Arial" w:hAnsi="Arial" w:cs="Arial"/>
        </w:rPr>
        <w:t xml:space="preserve">Gleichzeitig sollen durch bewusst geförderte Differenzerfahrungen, Anknüpfungspunkte für didaktische Anschlusshandlungen gesetzt werden. (Kruse, 2020) </w:t>
      </w:r>
    </w:p>
    <w:p w14:paraId="70F96909" w14:textId="77777777" w:rsidR="00811082" w:rsidRPr="00811082" w:rsidRDefault="00811082" w:rsidP="00811082">
      <w:pPr>
        <w:spacing w:after="0" w:line="240" w:lineRule="auto"/>
        <w:jc w:val="both"/>
        <w:rPr>
          <w:rFonts w:ascii="Arial" w:hAnsi="Arial" w:cs="Arial"/>
        </w:rPr>
      </w:pPr>
    </w:p>
    <w:p w14:paraId="2B3F6FCA" w14:textId="77777777" w:rsidR="00811082" w:rsidRPr="00811082" w:rsidRDefault="00811082" w:rsidP="00811082">
      <w:pPr>
        <w:spacing w:after="0" w:line="240" w:lineRule="auto"/>
        <w:jc w:val="both"/>
        <w:rPr>
          <w:rFonts w:ascii="Arial" w:hAnsi="Arial" w:cs="Arial"/>
        </w:rPr>
      </w:pPr>
      <w:r w:rsidRPr="00811082">
        <w:rPr>
          <w:rFonts w:ascii="Arial" w:hAnsi="Arial" w:cs="Arial"/>
        </w:rPr>
        <w:t>Dabei schlägt Kruse folgende Strukturierung vor:</w:t>
      </w:r>
    </w:p>
    <w:p w14:paraId="766EFC2D" w14:textId="65203E96" w:rsidR="00811082" w:rsidRPr="00811082" w:rsidRDefault="004D0BD0" w:rsidP="00811082">
      <w:pPr>
        <w:spacing w:after="0" w:line="240" w:lineRule="auto"/>
        <w:jc w:val="both"/>
        <w:rPr>
          <w:rFonts w:ascii="Arial" w:hAnsi="Arial" w:cs="Arial"/>
        </w:rPr>
      </w:pPr>
      <w:r>
        <w:rPr>
          <w:rFonts w:ascii="Arial" w:hAnsi="Arial" w:cs="Arial"/>
          <w:noProof/>
        </w:rPr>
        <w:drawing>
          <wp:inline distT="0" distB="0" distL="0" distR="0" wp14:anchorId="210DF708" wp14:editId="114AAA7A">
            <wp:extent cx="2951480" cy="2187692"/>
            <wp:effectExtent l="0" t="0" r="0" b="0"/>
            <wp:docPr id="16" name="Grafik 1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enthält.&#10;&#10;Automatisch generierte Beschreibung"/>
                    <pic:cNvPicPr/>
                  </pic:nvPicPr>
                  <pic:blipFill rotWithShape="1">
                    <a:blip r:embed="rId12" cstate="print">
                      <a:extLst>
                        <a:ext uri="{28A0092B-C50C-407E-A947-70E740481C1C}">
                          <a14:useLocalDpi xmlns:a14="http://schemas.microsoft.com/office/drawing/2010/main" val="0"/>
                        </a:ext>
                      </a:extLst>
                    </a:blip>
                    <a:srcRect l="9608" t="12737" r="39144" b="19731"/>
                    <a:stretch/>
                  </pic:blipFill>
                  <pic:spPr bwMode="auto">
                    <a:xfrm>
                      <a:off x="0" y="0"/>
                      <a:ext cx="2952289" cy="2188292"/>
                    </a:xfrm>
                    <a:prstGeom prst="rect">
                      <a:avLst/>
                    </a:prstGeom>
                    <a:ln>
                      <a:noFill/>
                    </a:ln>
                    <a:extLst>
                      <a:ext uri="{53640926-AAD7-44D8-BBD7-CCE9431645EC}">
                        <a14:shadowObscured xmlns:a14="http://schemas.microsoft.com/office/drawing/2010/main"/>
                      </a:ext>
                    </a:extLst>
                  </pic:spPr>
                </pic:pic>
              </a:graphicData>
            </a:graphic>
          </wp:inline>
        </w:drawing>
      </w:r>
    </w:p>
    <w:p w14:paraId="1ACD3E1D" w14:textId="03EED49B" w:rsidR="00811082" w:rsidRPr="00351B5B" w:rsidRDefault="00811082" w:rsidP="00811082">
      <w:pPr>
        <w:spacing w:after="0" w:line="240" w:lineRule="auto"/>
        <w:jc w:val="both"/>
        <w:rPr>
          <w:rFonts w:ascii="Arial" w:hAnsi="Arial" w:cs="Arial"/>
          <w:i/>
          <w:iCs/>
          <w:sz w:val="20"/>
          <w:szCs w:val="20"/>
        </w:rPr>
      </w:pPr>
      <w:r w:rsidRPr="00811082">
        <w:rPr>
          <w:rFonts w:ascii="Arial" w:hAnsi="Arial" w:cs="Arial"/>
          <w:i/>
          <w:iCs/>
          <w:sz w:val="20"/>
          <w:szCs w:val="20"/>
        </w:rPr>
        <w:t xml:space="preserve">Abbildung </w:t>
      </w:r>
      <w:r w:rsidRPr="00811082">
        <w:rPr>
          <w:rFonts w:ascii="Arial" w:hAnsi="Arial" w:cs="Arial"/>
          <w:i/>
          <w:iCs/>
          <w:sz w:val="20"/>
          <w:szCs w:val="20"/>
        </w:rPr>
        <w:fldChar w:fldCharType="begin"/>
      </w:r>
      <w:r w:rsidRPr="00811082">
        <w:rPr>
          <w:rFonts w:ascii="Arial" w:hAnsi="Arial" w:cs="Arial"/>
          <w:i/>
          <w:iCs/>
          <w:sz w:val="20"/>
          <w:szCs w:val="20"/>
        </w:rPr>
        <w:instrText xml:space="preserve"> SEQ Abbildung \* ARABIC </w:instrText>
      </w:r>
      <w:r w:rsidRPr="00811082">
        <w:rPr>
          <w:rFonts w:ascii="Arial" w:hAnsi="Arial" w:cs="Arial"/>
          <w:i/>
          <w:iCs/>
          <w:sz w:val="20"/>
          <w:szCs w:val="20"/>
        </w:rPr>
        <w:fldChar w:fldCharType="separate"/>
      </w:r>
      <w:r w:rsidRPr="00811082">
        <w:rPr>
          <w:rFonts w:ascii="Arial" w:hAnsi="Arial" w:cs="Arial"/>
          <w:i/>
          <w:iCs/>
          <w:sz w:val="20"/>
          <w:szCs w:val="20"/>
        </w:rPr>
        <w:t>1</w:t>
      </w:r>
      <w:r w:rsidRPr="00811082">
        <w:rPr>
          <w:rFonts w:ascii="Arial" w:hAnsi="Arial" w:cs="Arial"/>
          <w:sz w:val="20"/>
          <w:szCs w:val="20"/>
        </w:rPr>
        <w:fldChar w:fldCharType="end"/>
      </w:r>
      <w:r w:rsidRPr="00811082">
        <w:rPr>
          <w:rFonts w:ascii="Arial" w:hAnsi="Arial" w:cs="Arial"/>
          <w:i/>
          <w:iCs/>
          <w:sz w:val="20"/>
          <w:szCs w:val="20"/>
        </w:rPr>
        <w:t>. Strukturmomente der intermedialen Lektüre nach Kruse (2014</w:t>
      </w:r>
      <w:r w:rsidR="006A1CE8">
        <w:rPr>
          <w:rFonts w:ascii="Arial" w:hAnsi="Arial" w:cs="Arial"/>
          <w:i/>
          <w:iCs/>
          <w:sz w:val="20"/>
          <w:szCs w:val="20"/>
        </w:rPr>
        <w:t>b</w:t>
      </w:r>
      <w:r w:rsidRPr="00811082">
        <w:rPr>
          <w:rFonts w:ascii="Arial" w:hAnsi="Arial" w:cs="Arial"/>
          <w:i/>
          <w:iCs/>
          <w:sz w:val="20"/>
          <w:szCs w:val="20"/>
        </w:rPr>
        <w:t>, S. 188</w:t>
      </w:r>
      <w:r w:rsidR="004D0BD0">
        <w:rPr>
          <w:rFonts w:ascii="Arial" w:hAnsi="Arial" w:cs="Arial"/>
          <w:i/>
          <w:iCs/>
          <w:sz w:val="20"/>
          <w:szCs w:val="20"/>
        </w:rPr>
        <w:t>; adaptiert von M.D.</w:t>
      </w:r>
      <w:r w:rsidRPr="00811082">
        <w:rPr>
          <w:rFonts w:ascii="Arial" w:hAnsi="Arial" w:cs="Arial"/>
          <w:i/>
          <w:iCs/>
          <w:sz w:val="20"/>
          <w:szCs w:val="20"/>
        </w:rPr>
        <w:t>)</w:t>
      </w:r>
      <w:r w:rsidR="00351B5B" w:rsidRPr="00351B5B">
        <w:rPr>
          <w:rFonts w:ascii="Arial" w:hAnsi="Arial" w:cs="Arial"/>
          <w:i/>
          <w:iCs/>
          <w:sz w:val="20"/>
          <w:szCs w:val="20"/>
        </w:rPr>
        <w:t xml:space="preserve">; Diese Abb. ist nicht Teil der CC </w:t>
      </w:r>
      <w:proofErr w:type="spellStart"/>
      <w:r w:rsidR="00351B5B" w:rsidRPr="00351B5B">
        <w:rPr>
          <w:rFonts w:ascii="Arial" w:hAnsi="Arial" w:cs="Arial"/>
          <w:i/>
          <w:iCs/>
          <w:sz w:val="20"/>
          <w:szCs w:val="20"/>
        </w:rPr>
        <w:t>by</w:t>
      </w:r>
      <w:proofErr w:type="spellEnd"/>
      <w:r w:rsidR="00351B5B" w:rsidRPr="00351B5B">
        <w:rPr>
          <w:rFonts w:ascii="Arial" w:hAnsi="Arial" w:cs="Arial"/>
          <w:i/>
          <w:iCs/>
          <w:sz w:val="20"/>
          <w:szCs w:val="20"/>
        </w:rPr>
        <w:t xml:space="preserve"> </w:t>
      </w:r>
      <w:proofErr w:type="gramStart"/>
      <w:r w:rsidR="00351B5B" w:rsidRPr="00351B5B">
        <w:rPr>
          <w:rFonts w:ascii="Arial" w:hAnsi="Arial" w:cs="Arial"/>
          <w:i/>
          <w:iCs/>
          <w:sz w:val="20"/>
          <w:szCs w:val="20"/>
        </w:rPr>
        <w:t>SA Lizenz</w:t>
      </w:r>
      <w:proofErr w:type="gramEnd"/>
      <w:r w:rsidR="00351B5B" w:rsidRPr="00351B5B">
        <w:rPr>
          <w:rFonts w:ascii="Arial" w:hAnsi="Arial" w:cs="Arial"/>
          <w:i/>
          <w:iCs/>
          <w:sz w:val="20"/>
          <w:szCs w:val="20"/>
        </w:rPr>
        <w:t>.</w:t>
      </w:r>
    </w:p>
    <w:p w14:paraId="37E2D691" w14:textId="77777777" w:rsidR="00351B5B" w:rsidRPr="00811082" w:rsidRDefault="00351B5B" w:rsidP="00811082">
      <w:pPr>
        <w:spacing w:after="0" w:line="240" w:lineRule="auto"/>
        <w:jc w:val="both"/>
        <w:rPr>
          <w:rFonts w:ascii="Arial" w:hAnsi="Arial" w:cs="Arial"/>
          <w:i/>
          <w:iCs/>
        </w:rPr>
      </w:pPr>
    </w:p>
    <w:p w14:paraId="4ED4AA70" w14:textId="162A73E5" w:rsidR="00811082" w:rsidRPr="00811082" w:rsidRDefault="00811082" w:rsidP="00811082">
      <w:pPr>
        <w:spacing w:after="0" w:line="240" w:lineRule="auto"/>
        <w:jc w:val="both"/>
        <w:rPr>
          <w:rFonts w:ascii="Arial" w:hAnsi="Arial" w:cs="Arial"/>
        </w:rPr>
      </w:pPr>
      <w:r w:rsidRPr="00811082">
        <w:rPr>
          <w:rFonts w:ascii="Arial" w:hAnsi="Arial" w:cs="Arial"/>
        </w:rPr>
        <w:t xml:space="preserve">Zur Gestaltung einer Medienmontage für die </w:t>
      </w:r>
      <w:r w:rsidR="006A1CE8">
        <w:rPr>
          <w:rFonts w:ascii="Arial" w:hAnsi="Arial" w:cs="Arial"/>
        </w:rPr>
        <w:t>intermediale Lektüre</w:t>
      </w:r>
      <w:r w:rsidRPr="00811082">
        <w:rPr>
          <w:rFonts w:ascii="Arial" w:hAnsi="Arial" w:cs="Arial"/>
        </w:rPr>
        <w:t xml:space="preserve"> sind von der Lehrkraft einige Entscheidungen zu treffen:</w:t>
      </w:r>
    </w:p>
    <w:p w14:paraId="4F9B649A" w14:textId="77777777" w:rsidR="00811082" w:rsidRPr="00811082" w:rsidRDefault="00811082" w:rsidP="00811082">
      <w:pPr>
        <w:spacing w:after="0" w:line="240" w:lineRule="auto"/>
        <w:jc w:val="both"/>
        <w:rPr>
          <w:rFonts w:ascii="Arial" w:hAnsi="Arial" w:cs="Arial"/>
        </w:rPr>
      </w:pPr>
    </w:p>
    <w:p w14:paraId="176F4097" w14:textId="16BA1557" w:rsidR="00811082" w:rsidRPr="00811082" w:rsidRDefault="004D0BD0" w:rsidP="00811082">
      <w:pPr>
        <w:spacing w:after="0" w:line="240" w:lineRule="auto"/>
        <w:jc w:val="both"/>
        <w:rPr>
          <w:rFonts w:ascii="Arial" w:hAnsi="Arial" w:cs="Arial"/>
        </w:rPr>
      </w:pPr>
      <w:r>
        <w:rPr>
          <w:rFonts w:ascii="Arial" w:hAnsi="Arial" w:cs="Arial"/>
          <w:noProof/>
        </w:rPr>
        <w:lastRenderedPageBreak/>
        <w:drawing>
          <wp:inline distT="0" distB="0" distL="0" distR="0" wp14:anchorId="7BD15A2E" wp14:editId="0903CD20">
            <wp:extent cx="5048410" cy="2825542"/>
            <wp:effectExtent l="0" t="0" r="0" b="0"/>
            <wp:docPr id="10" name="Grafik 7">
              <a:extLst xmlns:a="http://schemas.openxmlformats.org/drawingml/2006/main">
                <a:ext uri="{FF2B5EF4-FFF2-40B4-BE49-F238E27FC236}">
                  <a16:creationId xmlns:a16="http://schemas.microsoft.com/office/drawing/2014/main" id="{F9197AD1-B29F-EE40-D541-1F7EFA2951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7">
                      <a:extLst>
                        <a:ext uri="{FF2B5EF4-FFF2-40B4-BE49-F238E27FC236}">
                          <a16:creationId xmlns:a16="http://schemas.microsoft.com/office/drawing/2014/main" id="{F9197AD1-B29F-EE40-D541-1F7EFA2951C7}"/>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3837" t="6895" r="21758" b="19073"/>
                    <a:stretch/>
                  </pic:blipFill>
                  <pic:spPr bwMode="auto">
                    <a:xfrm>
                      <a:off x="0" y="0"/>
                      <a:ext cx="5064498" cy="2834546"/>
                    </a:xfrm>
                    <a:prstGeom prst="rect">
                      <a:avLst/>
                    </a:prstGeom>
                    <a:ln>
                      <a:noFill/>
                    </a:ln>
                    <a:extLst>
                      <a:ext uri="{53640926-AAD7-44D8-BBD7-CCE9431645EC}">
                        <a14:shadowObscured xmlns:a14="http://schemas.microsoft.com/office/drawing/2010/main"/>
                      </a:ext>
                    </a:extLst>
                  </pic:spPr>
                </pic:pic>
              </a:graphicData>
            </a:graphic>
          </wp:inline>
        </w:drawing>
      </w:r>
    </w:p>
    <w:p w14:paraId="220D8FC3" w14:textId="1FE9C1B5" w:rsidR="00811082" w:rsidRPr="00811082" w:rsidRDefault="00811082" w:rsidP="00811082">
      <w:pPr>
        <w:spacing w:after="0" w:line="240" w:lineRule="auto"/>
        <w:jc w:val="both"/>
        <w:rPr>
          <w:rFonts w:ascii="Arial" w:hAnsi="Arial" w:cs="Arial"/>
          <w:i/>
          <w:iCs/>
        </w:rPr>
      </w:pPr>
      <w:r w:rsidRPr="00811082">
        <w:rPr>
          <w:rFonts w:ascii="Arial" w:hAnsi="Arial" w:cs="Arial"/>
          <w:i/>
          <w:iCs/>
        </w:rPr>
        <w:t xml:space="preserve">Abbildung </w:t>
      </w:r>
      <w:r w:rsidRPr="00811082">
        <w:rPr>
          <w:rFonts w:ascii="Arial" w:hAnsi="Arial" w:cs="Arial"/>
          <w:i/>
          <w:iCs/>
        </w:rPr>
        <w:fldChar w:fldCharType="begin"/>
      </w:r>
      <w:r w:rsidRPr="00811082">
        <w:rPr>
          <w:rFonts w:ascii="Arial" w:hAnsi="Arial" w:cs="Arial"/>
          <w:i/>
          <w:iCs/>
        </w:rPr>
        <w:instrText xml:space="preserve"> SEQ Abbildung \* ARABIC </w:instrText>
      </w:r>
      <w:r w:rsidRPr="00811082">
        <w:rPr>
          <w:rFonts w:ascii="Arial" w:hAnsi="Arial" w:cs="Arial"/>
          <w:i/>
          <w:iCs/>
        </w:rPr>
        <w:fldChar w:fldCharType="separate"/>
      </w:r>
      <w:r w:rsidRPr="00811082">
        <w:rPr>
          <w:rFonts w:ascii="Arial" w:hAnsi="Arial" w:cs="Arial"/>
          <w:i/>
          <w:iCs/>
        </w:rPr>
        <w:t>2</w:t>
      </w:r>
      <w:r w:rsidRPr="00811082">
        <w:rPr>
          <w:rFonts w:ascii="Arial" w:hAnsi="Arial" w:cs="Arial"/>
        </w:rPr>
        <w:fldChar w:fldCharType="end"/>
      </w:r>
      <w:r w:rsidRPr="00811082">
        <w:rPr>
          <w:rFonts w:ascii="Arial" w:hAnsi="Arial" w:cs="Arial"/>
          <w:i/>
          <w:iCs/>
        </w:rPr>
        <w:t>. Planungsbereiche einer IML (nach Kruse, 201</w:t>
      </w:r>
      <w:r w:rsidR="00434BD4">
        <w:rPr>
          <w:rFonts w:ascii="Arial" w:hAnsi="Arial" w:cs="Arial"/>
          <w:i/>
          <w:iCs/>
        </w:rPr>
        <w:t>1</w:t>
      </w:r>
      <w:r w:rsidRPr="00811082">
        <w:rPr>
          <w:rFonts w:ascii="Arial" w:hAnsi="Arial" w:cs="Arial"/>
          <w:i/>
          <w:iCs/>
          <w:vertAlign w:val="superscript"/>
        </w:rPr>
        <w:footnoteReference w:id="2"/>
      </w:r>
      <w:r w:rsidR="004D0BD0">
        <w:rPr>
          <w:rFonts w:ascii="Arial" w:hAnsi="Arial" w:cs="Arial"/>
          <w:i/>
          <w:iCs/>
        </w:rPr>
        <w:t>; adaptiert von M.D.)</w:t>
      </w:r>
      <w:r w:rsidR="00351B5B">
        <w:rPr>
          <w:rFonts w:ascii="Arial" w:hAnsi="Arial" w:cs="Arial"/>
          <w:i/>
          <w:iCs/>
        </w:rPr>
        <w:t xml:space="preserve">; diese Abb. ist nicht Teil der CC </w:t>
      </w:r>
      <w:proofErr w:type="spellStart"/>
      <w:r w:rsidR="00351B5B">
        <w:rPr>
          <w:rFonts w:ascii="Arial" w:hAnsi="Arial" w:cs="Arial"/>
          <w:i/>
          <w:iCs/>
        </w:rPr>
        <w:t>by</w:t>
      </w:r>
      <w:proofErr w:type="spellEnd"/>
      <w:r w:rsidR="00351B5B">
        <w:rPr>
          <w:rFonts w:ascii="Arial" w:hAnsi="Arial" w:cs="Arial"/>
          <w:i/>
          <w:iCs/>
        </w:rPr>
        <w:t xml:space="preserve"> </w:t>
      </w:r>
      <w:proofErr w:type="gramStart"/>
      <w:r w:rsidR="00351B5B">
        <w:rPr>
          <w:rFonts w:ascii="Arial" w:hAnsi="Arial" w:cs="Arial"/>
          <w:i/>
          <w:iCs/>
        </w:rPr>
        <w:t>SA Lizenz</w:t>
      </w:r>
      <w:proofErr w:type="gramEnd"/>
      <w:r w:rsidR="00351B5B">
        <w:rPr>
          <w:rFonts w:ascii="Arial" w:hAnsi="Arial" w:cs="Arial"/>
          <w:i/>
          <w:iCs/>
        </w:rPr>
        <w:t>.</w:t>
      </w:r>
    </w:p>
    <w:p w14:paraId="7D50FA70" w14:textId="77777777" w:rsidR="00811082" w:rsidRPr="00811082" w:rsidRDefault="00811082" w:rsidP="00811082">
      <w:pPr>
        <w:spacing w:after="0" w:line="240" w:lineRule="auto"/>
        <w:jc w:val="both"/>
        <w:rPr>
          <w:rFonts w:ascii="Arial" w:hAnsi="Arial" w:cs="Arial"/>
        </w:rPr>
      </w:pPr>
    </w:p>
    <w:p w14:paraId="26A48949" w14:textId="77777777" w:rsidR="00811082" w:rsidRPr="00811082" w:rsidRDefault="00811082" w:rsidP="00811082">
      <w:pPr>
        <w:spacing w:after="0" w:line="240" w:lineRule="auto"/>
        <w:jc w:val="both"/>
        <w:rPr>
          <w:rFonts w:ascii="Arial" w:hAnsi="Arial" w:cs="Arial"/>
          <w:u w:val="single"/>
        </w:rPr>
      </w:pPr>
      <w:r w:rsidRPr="00811082">
        <w:rPr>
          <w:rFonts w:ascii="Arial" w:hAnsi="Arial" w:cs="Arial"/>
          <w:u w:val="single"/>
        </w:rPr>
        <w:t>Optional: Am Beispiel belegen</w:t>
      </w:r>
    </w:p>
    <w:p w14:paraId="11336CE5" w14:textId="77777777" w:rsidR="00811082" w:rsidRPr="00811082" w:rsidRDefault="00811082" w:rsidP="00811082">
      <w:pPr>
        <w:spacing w:after="0" w:line="240" w:lineRule="auto"/>
        <w:jc w:val="both"/>
        <w:rPr>
          <w:rFonts w:ascii="Arial" w:hAnsi="Arial" w:cs="Arial"/>
        </w:rPr>
      </w:pPr>
      <w:r w:rsidRPr="00811082">
        <w:rPr>
          <w:rFonts w:ascii="Arial" w:hAnsi="Arial" w:cs="Arial"/>
        </w:rPr>
        <w:t>Es kann die Szeneauswahl, die oben getroffen wurde, um die IML vorzuführen, skizzenhaft gezeigt werden, um die dahinterliegenden Entscheidungen nachzuvollziehen und ggf. zu diskutieren.</w:t>
      </w:r>
    </w:p>
    <w:p w14:paraId="7CE54995" w14:textId="77777777" w:rsidR="00811082" w:rsidRPr="00811082" w:rsidRDefault="00811082" w:rsidP="00811082">
      <w:pPr>
        <w:spacing w:after="0" w:line="240" w:lineRule="auto"/>
        <w:jc w:val="both"/>
        <w:rPr>
          <w:rFonts w:ascii="Arial" w:hAnsi="Arial" w:cs="Arial"/>
        </w:rPr>
      </w:pPr>
    </w:p>
    <w:p w14:paraId="0344C268" w14:textId="77777777" w:rsidR="00811082" w:rsidRPr="00811082" w:rsidRDefault="00811082" w:rsidP="00811082">
      <w:pPr>
        <w:spacing w:after="0" w:line="240" w:lineRule="auto"/>
        <w:jc w:val="both"/>
        <w:rPr>
          <w:rFonts w:ascii="Arial" w:hAnsi="Arial" w:cs="Arial"/>
          <w:u w:val="single"/>
        </w:rPr>
      </w:pPr>
      <w:r w:rsidRPr="00811082">
        <w:rPr>
          <w:rFonts w:ascii="Arial" w:hAnsi="Arial" w:cs="Arial"/>
          <w:u w:val="single"/>
        </w:rPr>
        <w:t>Die wichtigsten Prinzipien eines Literarischen Gesprächs kennen:</w:t>
      </w:r>
    </w:p>
    <w:p w14:paraId="7FE2CB32" w14:textId="77777777" w:rsidR="00811082" w:rsidRPr="00811082" w:rsidRDefault="00811082" w:rsidP="00811082">
      <w:pPr>
        <w:spacing w:after="0" w:line="240" w:lineRule="auto"/>
        <w:jc w:val="both"/>
        <w:rPr>
          <w:rFonts w:ascii="Arial" w:hAnsi="Arial" w:cs="Arial"/>
        </w:rPr>
      </w:pPr>
      <w:r w:rsidRPr="00811082">
        <w:rPr>
          <w:rFonts w:ascii="Arial" w:hAnsi="Arial" w:cs="Arial"/>
        </w:rPr>
        <w:t xml:space="preserve">Ziel eines (Intermedialen) Lektüregesprächs ist es, den </w:t>
      </w:r>
      <w:proofErr w:type="spellStart"/>
      <w:r w:rsidRPr="00811082">
        <w:rPr>
          <w:rFonts w:ascii="Arial" w:hAnsi="Arial" w:cs="Arial"/>
        </w:rPr>
        <w:t>Textsinn</w:t>
      </w:r>
      <w:proofErr w:type="spellEnd"/>
      <w:r w:rsidRPr="00811082">
        <w:rPr>
          <w:rFonts w:ascii="Arial" w:hAnsi="Arial" w:cs="Arial"/>
        </w:rPr>
        <w:t xml:space="preserve"> weiter zu entfalten und mit eigenen Erfahrungen zu bereichern. Es geht nicht darum, am Schluss DIE richtige Interpretation gefunden zu haben.</w:t>
      </w:r>
    </w:p>
    <w:p w14:paraId="3A9A3EF1" w14:textId="77777777" w:rsidR="00811082" w:rsidRPr="00811082" w:rsidRDefault="00811082" w:rsidP="00811082">
      <w:pPr>
        <w:spacing w:after="0" w:line="240" w:lineRule="auto"/>
        <w:jc w:val="both"/>
        <w:rPr>
          <w:rFonts w:ascii="Arial" w:hAnsi="Arial" w:cs="Arial"/>
        </w:rPr>
      </w:pPr>
      <w:r w:rsidRPr="00811082">
        <w:rPr>
          <w:rFonts w:ascii="Arial" w:hAnsi="Arial" w:cs="Arial"/>
        </w:rPr>
        <w:t xml:space="preserve">Im Gegensatz zum fragend-entwickelnden Unterrichtsgespräch, bei der die Lehrkraft die Denk- und Interpretationsrichtung bestimmt, haben hier subjektive Ein- und Ausdrücke der </w:t>
      </w:r>
      <w:proofErr w:type="spellStart"/>
      <w:r w:rsidRPr="00811082">
        <w:rPr>
          <w:rFonts w:ascii="Arial" w:hAnsi="Arial" w:cs="Arial"/>
        </w:rPr>
        <w:t>SuS</w:t>
      </w:r>
      <w:proofErr w:type="spellEnd"/>
      <w:r w:rsidRPr="00811082">
        <w:rPr>
          <w:rFonts w:ascii="Arial" w:hAnsi="Arial" w:cs="Arial"/>
        </w:rPr>
        <w:t xml:space="preserve"> mehr Raum. Diese werden zum Ausdruck gebracht und können im Gespräch am Text belegt (intersubjektiv validiert) werden.  </w:t>
      </w:r>
    </w:p>
    <w:p w14:paraId="4A6D852F" w14:textId="77777777" w:rsidR="00811082" w:rsidRPr="00811082" w:rsidRDefault="00811082" w:rsidP="00811082">
      <w:pPr>
        <w:spacing w:after="0" w:line="240" w:lineRule="auto"/>
        <w:jc w:val="both"/>
        <w:rPr>
          <w:rFonts w:ascii="Arial" w:hAnsi="Arial" w:cs="Arial"/>
        </w:rPr>
      </w:pPr>
    </w:p>
    <w:p w14:paraId="669B298C" w14:textId="77777777" w:rsidR="00811082" w:rsidRPr="00811082" w:rsidRDefault="00811082" w:rsidP="00811082">
      <w:pPr>
        <w:spacing w:after="0" w:line="240" w:lineRule="auto"/>
        <w:jc w:val="both"/>
        <w:rPr>
          <w:rFonts w:ascii="Arial" w:hAnsi="Arial" w:cs="Arial"/>
        </w:rPr>
      </w:pPr>
      <w:r w:rsidRPr="00811082">
        <w:rPr>
          <w:rFonts w:ascii="Arial" w:hAnsi="Arial" w:cs="Arial"/>
        </w:rPr>
        <w:t>Die Rolle der Lehrkraft:</w:t>
      </w:r>
    </w:p>
    <w:p w14:paraId="6995D904" w14:textId="77777777" w:rsidR="00811082" w:rsidRPr="00811082" w:rsidRDefault="00811082" w:rsidP="00811082">
      <w:pPr>
        <w:numPr>
          <w:ilvl w:val="0"/>
          <w:numId w:val="25"/>
        </w:numPr>
        <w:spacing w:after="0" w:line="240" w:lineRule="auto"/>
        <w:jc w:val="both"/>
        <w:rPr>
          <w:rFonts w:ascii="Arial" w:hAnsi="Arial" w:cs="Arial"/>
        </w:rPr>
      </w:pPr>
      <w:r w:rsidRPr="00811082">
        <w:rPr>
          <w:rFonts w:ascii="Arial" w:hAnsi="Arial" w:cs="Arial"/>
        </w:rPr>
        <w:t xml:space="preserve">Moderator*in mit ernsthaftem Interesse an den (Nicht-)Verstehensprozessen der </w:t>
      </w:r>
      <w:proofErr w:type="spellStart"/>
      <w:r w:rsidRPr="00811082">
        <w:rPr>
          <w:rFonts w:ascii="Arial" w:hAnsi="Arial" w:cs="Arial"/>
        </w:rPr>
        <w:t>SuS</w:t>
      </w:r>
      <w:proofErr w:type="spellEnd"/>
    </w:p>
    <w:p w14:paraId="34B363A4" w14:textId="77777777" w:rsidR="00811082" w:rsidRPr="00811082" w:rsidRDefault="00811082" w:rsidP="00811082">
      <w:pPr>
        <w:numPr>
          <w:ilvl w:val="0"/>
          <w:numId w:val="25"/>
        </w:numPr>
        <w:tabs>
          <w:tab w:val="num" w:pos="720"/>
        </w:tabs>
        <w:spacing w:after="0" w:line="240" w:lineRule="auto"/>
        <w:jc w:val="both"/>
        <w:rPr>
          <w:rFonts w:ascii="Arial" w:hAnsi="Arial" w:cs="Arial"/>
        </w:rPr>
      </w:pPr>
      <w:r w:rsidRPr="00811082">
        <w:rPr>
          <w:rFonts w:ascii="Arial" w:hAnsi="Arial" w:cs="Arial"/>
        </w:rPr>
        <w:t xml:space="preserve">Verzicht </w:t>
      </w:r>
      <w:proofErr w:type="gramStart"/>
      <w:r w:rsidRPr="00811082">
        <w:rPr>
          <w:rFonts w:ascii="Arial" w:hAnsi="Arial" w:cs="Arial"/>
        </w:rPr>
        <w:t>auf wertende</w:t>
      </w:r>
      <w:proofErr w:type="gramEnd"/>
      <w:r w:rsidRPr="00811082">
        <w:rPr>
          <w:rFonts w:ascii="Arial" w:hAnsi="Arial" w:cs="Arial"/>
        </w:rPr>
        <w:t xml:space="preserve"> Äußerungen und (weitestgehend) eigene Deutungen</w:t>
      </w:r>
    </w:p>
    <w:p w14:paraId="610267B6" w14:textId="77777777" w:rsidR="00811082" w:rsidRPr="00811082" w:rsidRDefault="00811082" w:rsidP="00811082">
      <w:pPr>
        <w:numPr>
          <w:ilvl w:val="0"/>
          <w:numId w:val="25"/>
        </w:numPr>
        <w:tabs>
          <w:tab w:val="num" w:pos="720"/>
        </w:tabs>
        <w:spacing w:after="0" w:line="240" w:lineRule="auto"/>
        <w:jc w:val="both"/>
        <w:rPr>
          <w:rFonts w:ascii="Arial" w:hAnsi="Arial" w:cs="Arial"/>
        </w:rPr>
      </w:pPr>
      <w:r w:rsidRPr="00811082">
        <w:rPr>
          <w:rFonts w:ascii="Arial" w:hAnsi="Arial" w:cs="Arial"/>
        </w:rPr>
        <w:t>Aber: Lehrkraft als ‚partizipierende*r Leiter*in‘ – gibt Impulse, moderiert, bringt sich mit eigenen Beobachtungen ein, regt zum Austausch über interessante Phänomene an, fordert Verortung am Text ein</w:t>
      </w:r>
    </w:p>
    <w:p w14:paraId="3451A8DB" w14:textId="77777777" w:rsidR="00811082" w:rsidRPr="00811082" w:rsidRDefault="00811082" w:rsidP="00811082">
      <w:pPr>
        <w:numPr>
          <w:ilvl w:val="0"/>
          <w:numId w:val="25"/>
        </w:numPr>
        <w:tabs>
          <w:tab w:val="num" w:pos="720"/>
        </w:tabs>
        <w:spacing w:after="0" w:line="240" w:lineRule="auto"/>
        <w:jc w:val="both"/>
        <w:rPr>
          <w:rFonts w:ascii="Arial" w:hAnsi="Arial" w:cs="Arial"/>
        </w:rPr>
      </w:pPr>
      <w:r w:rsidRPr="00811082">
        <w:rPr>
          <w:rFonts w:ascii="Arial" w:hAnsi="Arial" w:cs="Arial"/>
        </w:rPr>
        <w:t>Zunächst durch das Einbringen von Fragen und Impulsen zu genauer Beobachtung und Gespräch darüber anregen</w:t>
      </w:r>
    </w:p>
    <w:p w14:paraId="3BC79713" w14:textId="77777777" w:rsidR="00811082" w:rsidRPr="00811082" w:rsidRDefault="00811082" w:rsidP="00811082">
      <w:pPr>
        <w:numPr>
          <w:ilvl w:val="0"/>
          <w:numId w:val="25"/>
        </w:numPr>
        <w:tabs>
          <w:tab w:val="num" w:pos="720"/>
        </w:tabs>
        <w:spacing w:after="0" w:line="240" w:lineRule="auto"/>
        <w:jc w:val="both"/>
        <w:rPr>
          <w:rFonts w:ascii="Arial" w:hAnsi="Arial" w:cs="Arial"/>
        </w:rPr>
      </w:pPr>
      <w:r w:rsidRPr="00811082">
        <w:rPr>
          <w:rFonts w:ascii="Arial" w:hAnsi="Arial" w:cs="Arial"/>
        </w:rPr>
        <w:t xml:space="preserve">Dissens und Konsens benennen </w:t>
      </w:r>
    </w:p>
    <w:p w14:paraId="72FB929C" w14:textId="77777777" w:rsidR="00811082" w:rsidRPr="00811082" w:rsidRDefault="00811082" w:rsidP="00811082">
      <w:pPr>
        <w:numPr>
          <w:ilvl w:val="0"/>
          <w:numId w:val="25"/>
        </w:numPr>
        <w:tabs>
          <w:tab w:val="num" w:pos="720"/>
        </w:tabs>
        <w:spacing w:after="0" w:line="240" w:lineRule="auto"/>
        <w:jc w:val="both"/>
        <w:rPr>
          <w:rFonts w:ascii="Arial" w:hAnsi="Arial" w:cs="Arial"/>
        </w:rPr>
      </w:pPr>
      <w:r w:rsidRPr="00811082">
        <w:rPr>
          <w:rFonts w:ascii="Arial" w:hAnsi="Arial" w:cs="Arial"/>
        </w:rPr>
        <w:t>Um Präzisierungen oder Begründungen bitten</w:t>
      </w:r>
    </w:p>
    <w:p w14:paraId="38345B4A" w14:textId="77777777" w:rsidR="00811082" w:rsidRPr="00811082" w:rsidRDefault="00811082" w:rsidP="00811082">
      <w:pPr>
        <w:numPr>
          <w:ilvl w:val="0"/>
          <w:numId w:val="25"/>
        </w:numPr>
        <w:tabs>
          <w:tab w:val="num" w:pos="720"/>
        </w:tabs>
        <w:spacing w:after="0" w:line="240" w:lineRule="auto"/>
        <w:jc w:val="both"/>
        <w:rPr>
          <w:rFonts w:ascii="Arial" w:hAnsi="Arial" w:cs="Arial"/>
        </w:rPr>
      </w:pPr>
      <w:r w:rsidRPr="00811082">
        <w:rPr>
          <w:rFonts w:ascii="Arial" w:hAnsi="Arial" w:cs="Arial"/>
        </w:rPr>
        <w:t>Offenheit und Unabschließbarkeit der Sinnbildungsprozesse akzeptieren</w:t>
      </w:r>
    </w:p>
    <w:p w14:paraId="4B9F0005" w14:textId="77777777" w:rsidR="00811082" w:rsidRPr="00811082" w:rsidRDefault="00811082" w:rsidP="00811082">
      <w:pPr>
        <w:numPr>
          <w:ilvl w:val="0"/>
          <w:numId w:val="25"/>
        </w:numPr>
        <w:tabs>
          <w:tab w:val="num" w:pos="720"/>
        </w:tabs>
        <w:spacing w:after="0" w:line="240" w:lineRule="auto"/>
        <w:jc w:val="both"/>
        <w:rPr>
          <w:rFonts w:ascii="Arial" w:hAnsi="Arial" w:cs="Arial"/>
        </w:rPr>
      </w:pPr>
      <w:r w:rsidRPr="00811082">
        <w:rPr>
          <w:rFonts w:ascii="Arial" w:hAnsi="Arial" w:cs="Arial"/>
        </w:rPr>
        <w:t>Ggf. Zusatzinformationen bereithalten und ergänzen</w:t>
      </w:r>
    </w:p>
    <w:p w14:paraId="2DD0AD5D" w14:textId="77777777" w:rsidR="00811082" w:rsidRPr="00811082" w:rsidRDefault="00811082" w:rsidP="00811082">
      <w:pPr>
        <w:numPr>
          <w:ilvl w:val="0"/>
          <w:numId w:val="25"/>
        </w:numPr>
        <w:tabs>
          <w:tab w:val="num" w:pos="720"/>
        </w:tabs>
        <w:spacing w:after="0" w:line="240" w:lineRule="auto"/>
        <w:jc w:val="both"/>
        <w:rPr>
          <w:rFonts w:ascii="Arial" w:hAnsi="Arial" w:cs="Arial"/>
        </w:rPr>
      </w:pPr>
      <w:r w:rsidRPr="00811082">
        <w:rPr>
          <w:rFonts w:ascii="Arial" w:hAnsi="Arial" w:cs="Arial"/>
        </w:rPr>
        <w:t>Auf Zusammenhänge hinweisen und Zusammenfassungen formulieren</w:t>
      </w:r>
    </w:p>
    <w:p w14:paraId="399791B1" w14:textId="77777777" w:rsidR="00811082" w:rsidRPr="00811082" w:rsidRDefault="00811082" w:rsidP="00811082">
      <w:pPr>
        <w:spacing w:after="0" w:line="240" w:lineRule="auto"/>
        <w:jc w:val="both"/>
        <w:rPr>
          <w:rFonts w:ascii="Arial" w:hAnsi="Arial" w:cs="Arial"/>
        </w:rPr>
      </w:pPr>
    </w:p>
    <w:p w14:paraId="06BD0307" w14:textId="7E4795AA" w:rsidR="00811082" w:rsidRPr="00811082" w:rsidRDefault="00811082" w:rsidP="00811082">
      <w:pPr>
        <w:spacing w:after="0" w:line="240" w:lineRule="auto"/>
        <w:jc w:val="both"/>
        <w:rPr>
          <w:rFonts w:ascii="Arial" w:hAnsi="Arial" w:cs="Arial"/>
        </w:rPr>
      </w:pPr>
      <w:r w:rsidRPr="00811082">
        <w:rPr>
          <w:rFonts w:ascii="Arial" w:hAnsi="Arial" w:cs="Arial"/>
        </w:rPr>
        <w:t xml:space="preserve">Grundstruktur eines literarischen Gesprächs (nach dem Heidelberger Modell) – übertragen auf die Situation eines Intermedialen Lektüregesprächs (eigene Darstellung nach Albrecht, 2018; </w:t>
      </w:r>
      <w:proofErr w:type="spellStart"/>
      <w:r w:rsidRPr="00811082">
        <w:rPr>
          <w:rFonts w:ascii="Arial" w:hAnsi="Arial" w:cs="Arial"/>
        </w:rPr>
        <w:t>Gattermaier</w:t>
      </w:r>
      <w:proofErr w:type="spellEnd"/>
      <w:r w:rsidRPr="00811082">
        <w:rPr>
          <w:rFonts w:ascii="Arial" w:hAnsi="Arial" w:cs="Arial"/>
        </w:rPr>
        <w:t xml:space="preserve"> &amp; </w:t>
      </w:r>
      <w:proofErr w:type="spellStart"/>
      <w:r w:rsidRPr="00811082">
        <w:rPr>
          <w:rFonts w:ascii="Arial" w:hAnsi="Arial" w:cs="Arial"/>
        </w:rPr>
        <w:t>Siebauer</w:t>
      </w:r>
      <w:proofErr w:type="spellEnd"/>
      <w:r w:rsidRPr="00811082">
        <w:rPr>
          <w:rFonts w:ascii="Arial" w:hAnsi="Arial" w:cs="Arial"/>
        </w:rPr>
        <w:t xml:space="preserve">, 2018; </w:t>
      </w:r>
      <w:r w:rsidR="006A1CE8">
        <w:rPr>
          <w:rFonts w:ascii="Arial" w:hAnsi="Arial" w:cs="Arial"/>
        </w:rPr>
        <w:t xml:space="preserve">Spinner, 2016; </w:t>
      </w:r>
      <w:r w:rsidRPr="00811082">
        <w:rPr>
          <w:rFonts w:ascii="Arial" w:hAnsi="Arial" w:cs="Arial"/>
        </w:rPr>
        <w:t>Wiprächtiger-Geppert &amp; Steinbrenner, 2015):</w:t>
      </w:r>
    </w:p>
    <w:p w14:paraId="1C29E136" w14:textId="77777777" w:rsidR="00811082" w:rsidRPr="00811082" w:rsidRDefault="00811082" w:rsidP="00811082">
      <w:pPr>
        <w:spacing w:after="0" w:line="240" w:lineRule="auto"/>
        <w:jc w:val="both"/>
        <w:rPr>
          <w:rFonts w:ascii="Arial" w:hAnsi="Arial" w:cs="Arial"/>
        </w:rPr>
      </w:pPr>
    </w:p>
    <w:p w14:paraId="0DB19AE7" w14:textId="77777777" w:rsidR="00811082" w:rsidRPr="00811082" w:rsidRDefault="00811082" w:rsidP="00811082">
      <w:pPr>
        <w:spacing w:after="0" w:line="240" w:lineRule="auto"/>
        <w:jc w:val="both"/>
        <w:rPr>
          <w:rFonts w:ascii="Arial" w:hAnsi="Arial" w:cs="Arial"/>
        </w:rPr>
      </w:pPr>
    </w:p>
    <w:p w14:paraId="719051ED" w14:textId="77777777" w:rsidR="00811082" w:rsidRPr="00811082" w:rsidRDefault="00811082" w:rsidP="00811082">
      <w:pPr>
        <w:spacing w:after="0" w:line="240" w:lineRule="auto"/>
        <w:jc w:val="both"/>
        <w:rPr>
          <w:rFonts w:ascii="Arial" w:hAnsi="Arial" w:cs="Arial"/>
        </w:rPr>
      </w:pPr>
      <w:r w:rsidRPr="00811082">
        <w:rPr>
          <w:rFonts w:ascii="Arial" w:hAnsi="Arial" w:cs="Arial"/>
          <w:noProof/>
        </w:rPr>
        <w:drawing>
          <wp:inline distT="0" distB="0" distL="0" distR="0" wp14:anchorId="66B5F70B" wp14:editId="76FF23A4">
            <wp:extent cx="5486400" cy="4325257"/>
            <wp:effectExtent l="0" t="0" r="12700" b="5715"/>
            <wp:docPr id="14" name="Diagram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8A3F246" w14:textId="77777777" w:rsidR="00811082" w:rsidRPr="00811082" w:rsidRDefault="00811082" w:rsidP="00811082">
      <w:pPr>
        <w:spacing w:after="0" w:line="240" w:lineRule="auto"/>
        <w:jc w:val="both"/>
        <w:rPr>
          <w:rFonts w:ascii="Arial" w:hAnsi="Arial" w:cs="Arial"/>
        </w:rPr>
      </w:pPr>
    </w:p>
    <w:p w14:paraId="549246F6" w14:textId="77777777" w:rsidR="00811082" w:rsidRPr="00811082" w:rsidRDefault="00811082" w:rsidP="00811082">
      <w:pPr>
        <w:spacing w:after="0" w:line="240" w:lineRule="auto"/>
        <w:jc w:val="both"/>
        <w:rPr>
          <w:rFonts w:ascii="Arial" w:hAnsi="Arial" w:cs="Arial"/>
        </w:rPr>
      </w:pPr>
      <w:r w:rsidRPr="00811082">
        <w:rPr>
          <w:rFonts w:ascii="Arial" w:hAnsi="Arial" w:cs="Arial"/>
        </w:rPr>
        <w:t>Siehe auch Handout (M1_Handout_Lektüregespräch).</w:t>
      </w:r>
    </w:p>
    <w:p w14:paraId="0AB93BEA" w14:textId="77777777" w:rsidR="00811082" w:rsidRPr="00811082" w:rsidRDefault="00811082" w:rsidP="00811082">
      <w:pPr>
        <w:spacing w:after="0" w:line="240" w:lineRule="auto"/>
        <w:jc w:val="both"/>
        <w:rPr>
          <w:rFonts w:ascii="Arial" w:hAnsi="Arial" w:cs="Arial"/>
        </w:rPr>
      </w:pPr>
      <w:r w:rsidRPr="00811082">
        <w:rPr>
          <w:rFonts w:ascii="Arial" w:hAnsi="Arial" w:cs="Arial"/>
        </w:rPr>
        <w:t xml:space="preserve">Andere Formen des literarischen Gesprächs sind </w:t>
      </w:r>
      <w:proofErr w:type="gramStart"/>
      <w:r w:rsidRPr="00811082">
        <w:rPr>
          <w:rFonts w:ascii="Arial" w:hAnsi="Arial" w:cs="Arial"/>
        </w:rPr>
        <w:t>natürlich möglich</w:t>
      </w:r>
      <w:proofErr w:type="gramEnd"/>
      <w:r w:rsidRPr="00811082">
        <w:rPr>
          <w:rFonts w:ascii="Arial" w:hAnsi="Arial" w:cs="Arial"/>
        </w:rPr>
        <w:t xml:space="preserve">. Impulsfragen müssen selbstverständlich an die </w:t>
      </w:r>
      <w:proofErr w:type="spellStart"/>
      <w:r w:rsidRPr="00811082">
        <w:rPr>
          <w:rFonts w:ascii="Arial" w:hAnsi="Arial" w:cs="Arial"/>
        </w:rPr>
        <w:t>Lernendengruppe</w:t>
      </w:r>
      <w:proofErr w:type="spellEnd"/>
      <w:r w:rsidRPr="00811082">
        <w:rPr>
          <w:rFonts w:ascii="Arial" w:hAnsi="Arial" w:cs="Arial"/>
        </w:rPr>
        <w:t xml:space="preserve"> und den Text/die Medienmontage angepasst werden.</w:t>
      </w:r>
    </w:p>
    <w:p w14:paraId="7F3C2CBD" w14:textId="77777777" w:rsidR="00811082" w:rsidRPr="00811082" w:rsidRDefault="00811082" w:rsidP="00811082">
      <w:pPr>
        <w:spacing w:after="0" w:line="240" w:lineRule="auto"/>
        <w:jc w:val="both"/>
        <w:rPr>
          <w:rFonts w:ascii="Arial" w:hAnsi="Arial" w:cs="Arial"/>
        </w:rPr>
      </w:pPr>
    </w:p>
    <w:p w14:paraId="428D395C" w14:textId="77777777" w:rsidR="00811082" w:rsidRPr="00811082" w:rsidRDefault="00811082" w:rsidP="00811082">
      <w:pPr>
        <w:spacing w:after="0" w:line="240" w:lineRule="auto"/>
        <w:jc w:val="both"/>
        <w:rPr>
          <w:rFonts w:ascii="Arial" w:hAnsi="Arial" w:cs="Arial"/>
          <w:u w:val="single"/>
        </w:rPr>
      </w:pPr>
      <w:r w:rsidRPr="00811082">
        <w:rPr>
          <w:rFonts w:ascii="Arial" w:hAnsi="Arial" w:cs="Arial"/>
          <w:u w:val="single"/>
        </w:rPr>
        <w:t>Optional: Aufzeigen weiterer Fragestellungen und Impulse für das literarische Gespräch</w:t>
      </w:r>
    </w:p>
    <w:p w14:paraId="3EDE4B13" w14:textId="77777777" w:rsidR="00811082" w:rsidRPr="00811082" w:rsidRDefault="00811082" w:rsidP="00811082">
      <w:pPr>
        <w:numPr>
          <w:ilvl w:val="0"/>
          <w:numId w:val="26"/>
        </w:numPr>
        <w:spacing w:after="0" w:line="240" w:lineRule="auto"/>
        <w:jc w:val="both"/>
        <w:rPr>
          <w:rFonts w:ascii="Arial" w:hAnsi="Arial" w:cs="Arial"/>
        </w:rPr>
      </w:pPr>
      <w:r w:rsidRPr="00811082">
        <w:rPr>
          <w:rFonts w:ascii="Arial" w:hAnsi="Arial" w:cs="Arial"/>
        </w:rPr>
        <w:t>Arbeit mit Bildkarten zu zentralen Charakteren/Handlungselementen</w:t>
      </w:r>
    </w:p>
    <w:p w14:paraId="70F2EAC5" w14:textId="77777777" w:rsidR="00811082" w:rsidRPr="00811082" w:rsidRDefault="00811082" w:rsidP="00811082">
      <w:pPr>
        <w:numPr>
          <w:ilvl w:val="0"/>
          <w:numId w:val="26"/>
        </w:numPr>
        <w:spacing w:after="0" w:line="240" w:lineRule="auto"/>
        <w:jc w:val="both"/>
        <w:rPr>
          <w:rFonts w:ascii="Arial" w:hAnsi="Arial" w:cs="Arial"/>
        </w:rPr>
      </w:pPr>
      <w:r w:rsidRPr="00811082">
        <w:rPr>
          <w:rFonts w:ascii="Arial" w:hAnsi="Arial" w:cs="Arial"/>
        </w:rPr>
        <w:t>Bewertungsskala von 1 bis 10 mit Bewertungspunkten oder Raumaufstellung. Impulsfragen hierzu:</w:t>
      </w:r>
    </w:p>
    <w:p w14:paraId="322583B9" w14:textId="77777777" w:rsidR="00811082" w:rsidRPr="00811082" w:rsidRDefault="00811082" w:rsidP="00811082">
      <w:pPr>
        <w:numPr>
          <w:ilvl w:val="1"/>
          <w:numId w:val="26"/>
        </w:numPr>
        <w:spacing w:after="0" w:line="240" w:lineRule="auto"/>
        <w:jc w:val="both"/>
        <w:rPr>
          <w:rFonts w:ascii="Arial" w:hAnsi="Arial" w:cs="Arial"/>
        </w:rPr>
      </w:pPr>
      <w:r w:rsidRPr="00811082">
        <w:rPr>
          <w:rFonts w:ascii="Arial" w:hAnsi="Arial" w:cs="Arial"/>
        </w:rPr>
        <w:t>Welche Bewertung wird dem Buch/Film gegeben?</w:t>
      </w:r>
    </w:p>
    <w:p w14:paraId="643B294B" w14:textId="77777777" w:rsidR="00811082" w:rsidRPr="00811082" w:rsidRDefault="00811082" w:rsidP="00811082">
      <w:pPr>
        <w:numPr>
          <w:ilvl w:val="1"/>
          <w:numId w:val="26"/>
        </w:numPr>
        <w:spacing w:after="0" w:line="240" w:lineRule="auto"/>
        <w:jc w:val="both"/>
        <w:rPr>
          <w:rFonts w:ascii="Arial" w:hAnsi="Arial" w:cs="Arial"/>
        </w:rPr>
      </w:pPr>
      <w:r w:rsidRPr="00811082">
        <w:rPr>
          <w:rFonts w:ascii="Arial" w:hAnsi="Arial" w:cs="Arial"/>
        </w:rPr>
        <w:t>Wie gut ist die Umsetzung einer Figur im Film/Hörspiel/etc. gelungen?</w:t>
      </w:r>
    </w:p>
    <w:p w14:paraId="4CAC2153" w14:textId="77777777" w:rsidR="00811082" w:rsidRPr="00811082" w:rsidRDefault="00811082" w:rsidP="00811082">
      <w:pPr>
        <w:numPr>
          <w:ilvl w:val="1"/>
          <w:numId w:val="26"/>
        </w:numPr>
        <w:spacing w:after="0" w:line="240" w:lineRule="auto"/>
        <w:jc w:val="both"/>
        <w:rPr>
          <w:rFonts w:ascii="Arial" w:hAnsi="Arial" w:cs="Arial"/>
        </w:rPr>
      </w:pPr>
      <w:r w:rsidRPr="00811082">
        <w:rPr>
          <w:rFonts w:ascii="Arial" w:hAnsi="Arial" w:cs="Arial"/>
        </w:rPr>
        <w:t>Wie sympathisch, lustig, interessant etc. ist eine Figur?</w:t>
      </w:r>
    </w:p>
    <w:p w14:paraId="02874965" w14:textId="77777777" w:rsidR="00811082" w:rsidRPr="00811082" w:rsidRDefault="00811082" w:rsidP="00811082">
      <w:pPr>
        <w:numPr>
          <w:ilvl w:val="1"/>
          <w:numId w:val="26"/>
        </w:numPr>
        <w:spacing w:after="0" w:line="240" w:lineRule="auto"/>
        <w:jc w:val="both"/>
        <w:rPr>
          <w:rFonts w:ascii="Arial" w:hAnsi="Arial" w:cs="Arial"/>
        </w:rPr>
      </w:pPr>
      <w:r w:rsidRPr="00811082">
        <w:rPr>
          <w:rFonts w:ascii="Arial" w:hAnsi="Arial" w:cs="Arial"/>
        </w:rPr>
        <w:t>Wie bedeutsam ist ein Charakter für die Handlung?</w:t>
      </w:r>
    </w:p>
    <w:p w14:paraId="1B174BCF" w14:textId="77777777" w:rsidR="00811082" w:rsidRPr="00811082" w:rsidRDefault="00811082" w:rsidP="00811082">
      <w:pPr>
        <w:numPr>
          <w:ilvl w:val="1"/>
          <w:numId w:val="26"/>
        </w:numPr>
        <w:spacing w:after="0" w:line="240" w:lineRule="auto"/>
        <w:jc w:val="both"/>
        <w:rPr>
          <w:rFonts w:ascii="Arial" w:hAnsi="Arial" w:cs="Arial"/>
        </w:rPr>
      </w:pPr>
      <w:r w:rsidRPr="00811082">
        <w:rPr>
          <w:rFonts w:ascii="Arial" w:hAnsi="Arial" w:cs="Arial"/>
        </w:rPr>
        <w:t>Über welche Figur würde man – z.B. im Rahmen einer Fortsetzung – mehr erfahren wollen? …</w:t>
      </w:r>
    </w:p>
    <w:p w14:paraId="67C40CCE" w14:textId="77777777" w:rsidR="00811082" w:rsidRPr="00811082" w:rsidRDefault="00811082" w:rsidP="00811082">
      <w:pPr>
        <w:numPr>
          <w:ilvl w:val="0"/>
          <w:numId w:val="26"/>
        </w:numPr>
        <w:spacing w:after="0" w:line="240" w:lineRule="auto"/>
        <w:jc w:val="both"/>
        <w:rPr>
          <w:rFonts w:ascii="Arial" w:hAnsi="Arial" w:cs="Arial"/>
        </w:rPr>
      </w:pPr>
      <w:r w:rsidRPr="00811082">
        <w:rPr>
          <w:rFonts w:ascii="Arial" w:hAnsi="Arial" w:cs="Arial"/>
        </w:rPr>
        <w:t>Perspektivübernahme initiieren („Was denkst du, ist er jetzt immer noch wütend?“)</w:t>
      </w:r>
    </w:p>
    <w:p w14:paraId="672C2C0D" w14:textId="77777777" w:rsidR="00811082" w:rsidRPr="00811082" w:rsidRDefault="00811082" w:rsidP="00811082">
      <w:pPr>
        <w:numPr>
          <w:ilvl w:val="0"/>
          <w:numId w:val="26"/>
        </w:numPr>
        <w:spacing w:after="0" w:line="240" w:lineRule="auto"/>
        <w:jc w:val="both"/>
        <w:rPr>
          <w:rFonts w:ascii="Arial" w:hAnsi="Arial" w:cs="Arial"/>
        </w:rPr>
      </w:pPr>
      <w:r w:rsidRPr="00811082">
        <w:rPr>
          <w:rFonts w:ascii="Arial" w:hAnsi="Arial" w:cs="Arial"/>
        </w:rPr>
        <w:t>Interpretationen anregen („Warum macht er/sie das wohl?“)</w:t>
      </w:r>
    </w:p>
    <w:p w14:paraId="24A2DA2C" w14:textId="77777777" w:rsidR="00811082" w:rsidRPr="00811082" w:rsidRDefault="00811082" w:rsidP="00811082">
      <w:pPr>
        <w:numPr>
          <w:ilvl w:val="0"/>
          <w:numId w:val="26"/>
        </w:numPr>
        <w:spacing w:after="0" w:line="240" w:lineRule="auto"/>
        <w:jc w:val="both"/>
        <w:rPr>
          <w:rFonts w:ascii="Arial" w:hAnsi="Arial" w:cs="Arial"/>
        </w:rPr>
      </w:pPr>
      <w:r w:rsidRPr="00811082">
        <w:rPr>
          <w:rFonts w:ascii="Arial" w:hAnsi="Arial" w:cs="Arial"/>
        </w:rPr>
        <w:t>Eigene Erfahrungen aktivieren („Habt ihr es auch schon einmal erlebt…?“)</w:t>
      </w:r>
    </w:p>
    <w:p w14:paraId="16988F98" w14:textId="77777777" w:rsidR="00811082" w:rsidRPr="00811082" w:rsidRDefault="00811082" w:rsidP="00811082">
      <w:pPr>
        <w:spacing w:after="0" w:line="240" w:lineRule="auto"/>
        <w:jc w:val="both"/>
        <w:rPr>
          <w:rFonts w:ascii="Arial" w:hAnsi="Arial" w:cs="Arial"/>
        </w:rPr>
      </w:pPr>
    </w:p>
    <w:p w14:paraId="030DEC07" w14:textId="77777777" w:rsidR="00351B5B" w:rsidRDefault="00351B5B">
      <w:pPr>
        <w:rPr>
          <w:rFonts w:ascii="Arial" w:hAnsi="Arial" w:cs="Arial"/>
          <w:b/>
          <w:bCs/>
        </w:rPr>
      </w:pPr>
      <w:r>
        <w:rPr>
          <w:rFonts w:ascii="Arial" w:hAnsi="Arial" w:cs="Arial"/>
          <w:b/>
          <w:bCs/>
        </w:rPr>
        <w:br w:type="page"/>
      </w:r>
    </w:p>
    <w:p w14:paraId="75C98A3D" w14:textId="2CC4556C" w:rsidR="00811082" w:rsidRPr="00811082" w:rsidRDefault="00811082" w:rsidP="00811082">
      <w:pPr>
        <w:spacing w:after="0" w:line="240" w:lineRule="auto"/>
        <w:jc w:val="both"/>
        <w:rPr>
          <w:rFonts w:ascii="Arial" w:hAnsi="Arial" w:cs="Arial"/>
          <w:b/>
          <w:bCs/>
        </w:rPr>
      </w:pPr>
      <w:r w:rsidRPr="00811082">
        <w:rPr>
          <w:rFonts w:ascii="Arial" w:hAnsi="Arial" w:cs="Arial"/>
          <w:b/>
          <w:bCs/>
        </w:rPr>
        <w:lastRenderedPageBreak/>
        <w:t>Phase 5: Auswerten und Abschließen</w:t>
      </w:r>
    </w:p>
    <w:p w14:paraId="4FC94610" w14:textId="77777777" w:rsidR="00811082" w:rsidRPr="00811082" w:rsidRDefault="00811082" w:rsidP="00811082">
      <w:pPr>
        <w:spacing w:after="0" w:line="240" w:lineRule="auto"/>
        <w:jc w:val="both"/>
        <w:rPr>
          <w:rFonts w:ascii="Arial" w:hAnsi="Arial" w:cs="Arial"/>
        </w:rPr>
      </w:pPr>
    </w:p>
    <w:p w14:paraId="7791B00C" w14:textId="77777777" w:rsidR="00811082" w:rsidRPr="00811082" w:rsidRDefault="00811082" w:rsidP="00811082">
      <w:pPr>
        <w:spacing w:after="0" w:line="240" w:lineRule="auto"/>
        <w:jc w:val="both"/>
        <w:rPr>
          <w:rFonts w:ascii="Arial" w:hAnsi="Arial" w:cs="Arial"/>
          <w:b/>
        </w:rPr>
      </w:pPr>
      <w:r w:rsidRPr="00811082">
        <w:rPr>
          <w:rFonts w:ascii="Arial" w:hAnsi="Arial" w:cs="Arial"/>
          <w:noProof/>
        </w:rPr>
        <w:drawing>
          <wp:inline distT="0" distB="0" distL="0" distR="0" wp14:anchorId="5C486C9E" wp14:editId="617BDD9C">
            <wp:extent cx="308539" cy="308539"/>
            <wp:effectExtent l="0" t="0" r="0" b="0"/>
            <wp:docPr id="20" name="Grafik 20" descr="Stoppu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watch.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3089" cy="313089"/>
                    </a:xfrm>
                    <a:prstGeom prst="rect">
                      <a:avLst/>
                    </a:prstGeom>
                  </pic:spPr>
                </pic:pic>
              </a:graphicData>
            </a:graphic>
          </wp:inline>
        </w:drawing>
      </w:r>
      <w:r w:rsidRPr="00811082">
        <w:rPr>
          <w:rFonts w:ascii="Arial" w:hAnsi="Arial" w:cs="Arial"/>
        </w:rPr>
        <w:t>Ca. 5 min</w:t>
      </w:r>
    </w:p>
    <w:p w14:paraId="2B1BAD34" w14:textId="77777777" w:rsidR="00811082" w:rsidRPr="00811082" w:rsidRDefault="00811082" w:rsidP="00811082">
      <w:pPr>
        <w:spacing w:after="0" w:line="240" w:lineRule="auto"/>
        <w:jc w:val="both"/>
        <w:rPr>
          <w:rFonts w:ascii="Arial" w:hAnsi="Arial" w:cs="Arial"/>
          <w:u w:val="single"/>
        </w:rPr>
      </w:pPr>
    </w:p>
    <w:p w14:paraId="5FD06CA5" w14:textId="52F8DAE7" w:rsidR="00811082" w:rsidRPr="00811082" w:rsidRDefault="00811082" w:rsidP="00811082">
      <w:pPr>
        <w:spacing w:after="0" w:line="240" w:lineRule="auto"/>
        <w:jc w:val="both"/>
        <w:rPr>
          <w:rFonts w:ascii="Arial" w:hAnsi="Arial" w:cs="Arial"/>
        </w:rPr>
      </w:pPr>
      <w:r w:rsidRPr="00811082">
        <w:rPr>
          <w:rFonts w:ascii="Arial" w:hAnsi="Arial" w:cs="Arial"/>
          <w:u w:val="single"/>
        </w:rPr>
        <w:t>Raumaufstellung</w:t>
      </w:r>
      <w:r w:rsidRPr="00811082">
        <w:rPr>
          <w:rFonts w:ascii="Arial" w:hAnsi="Arial" w:cs="Arial"/>
        </w:rPr>
        <w:t xml:space="preserve"> zwischen zwei im Raum fixierten Polen. Die Studierenden positionieren sich zu den folgenden Fragen/Aussagen und einzelne werden gebe</w:t>
      </w:r>
      <w:r w:rsidR="0023232B">
        <w:rPr>
          <w:rFonts w:ascii="Arial" w:hAnsi="Arial" w:cs="Arial"/>
        </w:rPr>
        <w:t>te</w:t>
      </w:r>
      <w:r w:rsidRPr="00811082">
        <w:rPr>
          <w:rFonts w:ascii="Arial" w:hAnsi="Arial" w:cs="Arial"/>
        </w:rPr>
        <w:t>n, ihre Positionierung zu begründen.</w:t>
      </w:r>
    </w:p>
    <w:p w14:paraId="59E4DE17" w14:textId="77777777" w:rsidR="00811082" w:rsidRPr="00811082" w:rsidRDefault="00811082" w:rsidP="00811082">
      <w:pPr>
        <w:numPr>
          <w:ilvl w:val="0"/>
          <w:numId w:val="27"/>
        </w:numPr>
        <w:spacing w:after="0" w:line="240" w:lineRule="auto"/>
        <w:jc w:val="both"/>
        <w:rPr>
          <w:rFonts w:ascii="Arial" w:hAnsi="Arial" w:cs="Arial"/>
        </w:rPr>
      </w:pPr>
      <w:r w:rsidRPr="00811082">
        <w:rPr>
          <w:rFonts w:ascii="Arial" w:hAnsi="Arial" w:cs="Arial"/>
        </w:rPr>
        <w:t xml:space="preserve">Ich kenne wichtige Potenziale eines Einsatzes von kinder- und jugendliterarischen Medienverbünden im Unterricht. (1 = stimme gar nicht zu; 10 = stimme voll zu) </w:t>
      </w:r>
    </w:p>
    <w:p w14:paraId="3C2904A1" w14:textId="77777777" w:rsidR="00811082" w:rsidRPr="00811082" w:rsidRDefault="00811082" w:rsidP="00811082">
      <w:pPr>
        <w:numPr>
          <w:ilvl w:val="0"/>
          <w:numId w:val="27"/>
        </w:numPr>
        <w:spacing w:after="0" w:line="240" w:lineRule="auto"/>
        <w:jc w:val="both"/>
        <w:rPr>
          <w:rFonts w:ascii="Arial" w:hAnsi="Arial" w:cs="Arial"/>
        </w:rPr>
      </w:pPr>
      <w:r w:rsidRPr="00811082">
        <w:rPr>
          <w:rFonts w:ascii="Arial" w:hAnsi="Arial" w:cs="Arial"/>
        </w:rPr>
        <w:t xml:space="preserve">Wenn ich mit Medienverbünden im Unterricht arbeiten will, weiß ich, was ich als Lehrkraft zu tun habe. </w:t>
      </w:r>
    </w:p>
    <w:p w14:paraId="0CA35A06" w14:textId="77777777" w:rsidR="00811082" w:rsidRPr="00811082" w:rsidRDefault="00811082" w:rsidP="00811082">
      <w:pPr>
        <w:numPr>
          <w:ilvl w:val="0"/>
          <w:numId w:val="27"/>
        </w:numPr>
        <w:spacing w:after="0" w:line="240" w:lineRule="auto"/>
        <w:jc w:val="both"/>
        <w:rPr>
          <w:rFonts w:ascii="Arial" w:hAnsi="Arial" w:cs="Arial"/>
        </w:rPr>
      </w:pPr>
      <w:r w:rsidRPr="00811082">
        <w:rPr>
          <w:rFonts w:ascii="Arial" w:hAnsi="Arial" w:cs="Arial"/>
        </w:rPr>
        <w:t>Wie wahrscheinlich ist es, dass Sie in Ihrem Unterricht zukünftig auch mit Medienverbünden (statt nur mit dem Buch) arbeiten werden? (1 = gar nicht wahrscheinlich; 10 = sehr wahrscheinlich)</w:t>
      </w:r>
    </w:p>
    <w:p w14:paraId="71C1613B" w14:textId="77777777" w:rsidR="00811082" w:rsidRPr="00811082" w:rsidRDefault="00811082" w:rsidP="00811082">
      <w:pPr>
        <w:numPr>
          <w:ilvl w:val="0"/>
          <w:numId w:val="27"/>
        </w:numPr>
        <w:spacing w:after="0" w:line="240" w:lineRule="auto"/>
        <w:jc w:val="both"/>
        <w:rPr>
          <w:rFonts w:ascii="Arial" w:hAnsi="Arial" w:cs="Arial"/>
        </w:rPr>
      </w:pPr>
      <w:r w:rsidRPr="00811082">
        <w:rPr>
          <w:rFonts w:ascii="Arial" w:hAnsi="Arial" w:cs="Arial"/>
        </w:rPr>
        <w:t xml:space="preserve">Optional: Die letzten beiden Seminarsitzungen zur Medienverbunddidaktik waren für mich ertragreich. (1 = stimme gar nicht zu; 10 = stimme voll zu) </w:t>
      </w:r>
    </w:p>
    <w:p w14:paraId="22BC1876" w14:textId="77777777" w:rsidR="00811082" w:rsidRPr="00811082" w:rsidRDefault="00811082" w:rsidP="00811082">
      <w:pPr>
        <w:spacing w:after="0" w:line="240" w:lineRule="auto"/>
        <w:jc w:val="both"/>
        <w:rPr>
          <w:rFonts w:ascii="Arial" w:hAnsi="Arial" w:cs="Arial"/>
        </w:rPr>
      </w:pPr>
    </w:p>
    <w:p w14:paraId="25031C71" w14:textId="77777777" w:rsidR="00811082" w:rsidRPr="00811082" w:rsidRDefault="00811082" w:rsidP="00811082">
      <w:pPr>
        <w:spacing w:after="0" w:line="240" w:lineRule="auto"/>
        <w:jc w:val="both"/>
        <w:rPr>
          <w:rFonts w:ascii="Arial" w:hAnsi="Arial" w:cs="Arial"/>
        </w:rPr>
      </w:pPr>
      <w:r w:rsidRPr="00811082">
        <w:rPr>
          <w:rFonts w:ascii="Arial" w:hAnsi="Arial" w:cs="Arial"/>
        </w:rPr>
        <w:t>Seminarabschluss.</w:t>
      </w:r>
    </w:p>
    <w:p w14:paraId="0366F006" w14:textId="77777777" w:rsidR="00811082" w:rsidRPr="00811082" w:rsidRDefault="00811082" w:rsidP="00811082">
      <w:pPr>
        <w:spacing w:after="0" w:line="240" w:lineRule="auto"/>
        <w:jc w:val="both"/>
        <w:rPr>
          <w:rFonts w:ascii="Arial" w:hAnsi="Arial" w:cs="Arial"/>
        </w:rPr>
      </w:pPr>
    </w:p>
    <w:p w14:paraId="1F12C8E9" w14:textId="77777777" w:rsidR="00811082" w:rsidRPr="00811082" w:rsidRDefault="00811082" w:rsidP="00811082">
      <w:pPr>
        <w:spacing w:after="0" w:line="240" w:lineRule="auto"/>
        <w:jc w:val="both"/>
        <w:rPr>
          <w:rFonts w:ascii="Arial" w:hAnsi="Arial" w:cs="Arial"/>
        </w:rPr>
      </w:pPr>
    </w:p>
    <w:p w14:paraId="2EB244FF" w14:textId="77777777" w:rsidR="00811082" w:rsidRPr="00811082" w:rsidRDefault="00811082" w:rsidP="00811082">
      <w:pPr>
        <w:spacing w:after="0" w:line="240" w:lineRule="auto"/>
        <w:jc w:val="both"/>
        <w:rPr>
          <w:rFonts w:ascii="Arial" w:hAnsi="Arial" w:cs="Arial"/>
        </w:rPr>
      </w:pPr>
      <w:r w:rsidRPr="00811082">
        <w:rPr>
          <w:rFonts w:ascii="Arial" w:hAnsi="Arial" w:cs="Arial"/>
        </w:rPr>
        <w:t xml:space="preserve">Ggf. Hinweis auf </w:t>
      </w:r>
      <w:proofErr w:type="spellStart"/>
      <w:r w:rsidRPr="00811082">
        <w:rPr>
          <w:rFonts w:ascii="Arial" w:hAnsi="Arial" w:cs="Arial"/>
        </w:rPr>
        <w:t>Podcastreihe</w:t>
      </w:r>
      <w:proofErr w:type="spellEnd"/>
      <w:r w:rsidRPr="00811082">
        <w:rPr>
          <w:rFonts w:ascii="Arial" w:hAnsi="Arial" w:cs="Arial"/>
        </w:rPr>
        <w:t xml:space="preserve">: „Medienverbünde für den Deutschunterricht“ von Marc </w:t>
      </w:r>
      <w:proofErr w:type="spellStart"/>
      <w:r w:rsidRPr="00811082">
        <w:rPr>
          <w:rFonts w:ascii="Arial" w:hAnsi="Arial" w:cs="Arial"/>
        </w:rPr>
        <w:t>Kudlowski</w:t>
      </w:r>
      <w:proofErr w:type="spellEnd"/>
      <w:r w:rsidRPr="00811082">
        <w:rPr>
          <w:rFonts w:ascii="Arial" w:hAnsi="Arial" w:cs="Arial"/>
        </w:rPr>
        <w:t xml:space="preserve"> (Universität Paderborn)</w:t>
      </w:r>
    </w:p>
    <w:p w14:paraId="080DC6E1" w14:textId="77777777" w:rsidR="00811082" w:rsidRPr="00811082" w:rsidRDefault="00811082" w:rsidP="00811082">
      <w:pPr>
        <w:spacing w:after="0" w:line="240" w:lineRule="auto"/>
        <w:jc w:val="both"/>
        <w:rPr>
          <w:rFonts w:ascii="Arial" w:hAnsi="Arial" w:cs="Arial"/>
        </w:rPr>
      </w:pPr>
      <w:r w:rsidRPr="00811082">
        <w:rPr>
          <w:rFonts w:ascii="Arial" w:hAnsi="Arial" w:cs="Arial"/>
        </w:rPr>
        <w:t xml:space="preserve">Zu finden unter: </w:t>
      </w:r>
      <w:hyperlink r:id="rId19" w:history="1">
        <w:r w:rsidRPr="00811082">
          <w:rPr>
            <w:rStyle w:val="Hyperlink"/>
            <w:rFonts w:ascii="Arial" w:hAnsi="Arial" w:cs="Arial"/>
          </w:rPr>
          <w:t>https://open.spotify.com/episode/2TNBZqeb1bR2qnY2XV94py</w:t>
        </w:r>
      </w:hyperlink>
    </w:p>
    <w:p w14:paraId="139349DB" w14:textId="77777777" w:rsidR="00811082" w:rsidRPr="00811082" w:rsidRDefault="00811082" w:rsidP="00811082">
      <w:pPr>
        <w:spacing w:after="0" w:line="240" w:lineRule="auto"/>
        <w:jc w:val="both"/>
        <w:rPr>
          <w:rFonts w:ascii="Arial" w:hAnsi="Arial" w:cs="Arial"/>
        </w:rPr>
      </w:pPr>
    </w:p>
    <w:p w14:paraId="34B94EA5" w14:textId="51FCE4F5" w:rsidR="00811082" w:rsidRDefault="00811082" w:rsidP="00811082">
      <w:pPr>
        <w:spacing w:after="0" w:line="240" w:lineRule="auto"/>
        <w:jc w:val="both"/>
        <w:rPr>
          <w:rFonts w:ascii="Arial" w:hAnsi="Arial" w:cs="Arial"/>
        </w:rPr>
      </w:pPr>
    </w:p>
    <w:p w14:paraId="6DE866A4" w14:textId="07B6810A" w:rsidR="006A1CE8" w:rsidRDefault="006A1CE8" w:rsidP="00811082">
      <w:pPr>
        <w:spacing w:after="0" w:line="240" w:lineRule="auto"/>
        <w:jc w:val="both"/>
        <w:rPr>
          <w:rFonts w:ascii="Arial" w:hAnsi="Arial" w:cs="Arial"/>
        </w:rPr>
      </w:pPr>
    </w:p>
    <w:p w14:paraId="33A67DAE" w14:textId="77777777" w:rsidR="006A1CE8" w:rsidRPr="00181DAE"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ind w:left="284" w:hanging="284"/>
        <w:textAlignment w:val="baseline"/>
        <w:rPr>
          <w:rFonts w:ascii="Arial" w:hAnsi="Arial" w:cs="Arial"/>
          <w:b/>
          <w:bCs/>
          <w:sz w:val="18"/>
          <w:szCs w:val="18"/>
        </w:rPr>
      </w:pPr>
      <w:r w:rsidRPr="00181DAE">
        <w:rPr>
          <w:rFonts w:ascii="Arial" w:hAnsi="Arial" w:cs="Arial"/>
          <w:b/>
          <w:bCs/>
          <w:sz w:val="18"/>
          <w:szCs w:val="18"/>
        </w:rPr>
        <w:t>Primärliteratur:</w:t>
      </w:r>
    </w:p>
    <w:p w14:paraId="15305813" w14:textId="77777777" w:rsidR="006A1CE8" w:rsidRPr="00181DAE"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ind w:left="284" w:hanging="284"/>
        <w:textAlignment w:val="baseline"/>
        <w:rPr>
          <w:rFonts w:ascii="Arial" w:hAnsi="Arial" w:cs="Arial"/>
          <w:sz w:val="18"/>
          <w:szCs w:val="18"/>
        </w:rPr>
      </w:pPr>
      <w:r w:rsidRPr="00181DAE">
        <w:rPr>
          <w:rFonts w:ascii="Arial" w:hAnsi="Arial" w:cs="Arial"/>
          <w:sz w:val="18"/>
          <w:szCs w:val="18"/>
        </w:rPr>
        <w:t xml:space="preserve">Steinhöfel, A. (2016). </w:t>
      </w:r>
      <w:r w:rsidRPr="00181DAE">
        <w:rPr>
          <w:rFonts w:ascii="Arial" w:hAnsi="Arial" w:cs="Arial"/>
          <w:i/>
          <w:iCs/>
          <w:sz w:val="18"/>
          <w:szCs w:val="18"/>
        </w:rPr>
        <w:t>Rico, Oscar und die Tieferschatten</w:t>
      </w:r>
      <w:r w:rsidRPr="00181DAE">
        <w:rPr>
          <w:rFonts w:ascii="Arial" w:hAnsi="Arial" w:cs="Arial"/>
          <w:sz w:val="18"/>
          <w:szCs w:val="18"/>
        </w:rPr>
        <w:t>. Carlsen Verlag: Hamburg.</w:t>
      </w:r>
    </w:p>
    <w:p w14:paraId="7AAF9EE6" w14:textId="77777777" w:rsidR="006A1CE8" w:rsidRPr="00181DAE"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ind w:left="284" w:hanging="284"/>
        <w:textAlignment w:val="baseline"/>
        <w:rPr>
          <w:rFonts w:ascii="Arial" w:hAnsi="Arial" w:cs="Arial"/>
          <w:sz w:val="18"/>
          <w:szCs w:val="18"/>
        </w:rPr>
      </w:pPr>
      <w:proofErr w:type="spellStart"/>
      <w:r w:rsidRPr="00181DAE">
        <w:rPr>
          <w:rFonts w:ascii="Arial" w:hAnsi="Arial" w:cs="Arial"/>
          <w:sz w:val="18"/>
          <w:szCs w:val="18"/>
        </w:rPr>
        <w:t>Budweg</w:t>
      </w:r>
      <w:proofErr w:type="spellEnd"/>
      <w:r w:rsidRPr="00181DAE">
        <w:rPr>
          <w:rFonts w:ascii="Arial" w:hAnsi="Arial" w:cs="Arial"/>
          <w:sz w:val="18"/>
          <w:szCs w:val="18"/>
        </w:rPr>
        <w:t xml:space="preserve">, P. &amp; Marciniak, R. (Produktion) &amp; Vollmar, N. (Regie). (2014). </w:t>
      </w:r>
      <w:r w:rsidRPr="00181DAE">
        <w:rPr>
          <w:rFonts w:ascii="Arial" w:hAnsi="Arial" w:cs="Arial"/>
          <w:i/>
          <w:iCs/>
          <w:sz w:val="18"/>
          <w:szCs w:val="18"/>
        </w:rPr>
        <w:t>Rico, Oscar und die Tieferschatten</w:t>
      </w:r>
      <w:r w:rsidRPr="00181DAE">
        <w:rPr>
          <w:rFonts w:ascii="Arial" w:hAnsi="Arial" w:cs="Arial"/>
          <w:sz w:val="18"/>
          <w:szCs w:val="18"/>
        </w:rPr>
        <w:t xml:space="preserve"> [Film]. Deutschland: 20th Century Fox. </w:t>
      </w:r>
    </w:p>
    <w:p w14:paraId="3E6FE121" w14:textId="77777777" w:rsidR="006A1CE8" w:rsidRPr="00181DAE"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ind w:left="284" w:hanging="284"/>
        <w:textAlignment w:val="baseline"/>
        <w:rPr>
          <w:rFonts w:ascii="Arial" w:eastAsia="Times New Roman" w:hAnsi="Arial" w:cs="Arial"/>
          <w:sz w:val="18"/>
          <w:szCs w:val="18"/>
          <w:bdr w:val="none" w:sz="0" w:space="0" w:color="auto" w:frame="1"/>
          <w:lang w:eastAsia="de-DE"/>
        </w:rPr>
      </w:pPr>
      <w:r w:rsidRPr="00181DAE">
        <w:rPr>
          <w:rFonts w:ascii="Arial" w:hAnsi="Arial" w:cs="Arial"/>
          <w:sz w:val="18"/>
          <w:szCs w:val="18"/>
        </w:rPr>
        <w:t xml:space="preserve">Steinhöfel, A. &amp; </w:t>
      </w:r>
      <w:proofErr w:type="spellStart"/>
      <w:r w:rsidRPr="00181DAE">
        <w:rPr>
          <w:rFonts w:ascii="Arial" w:hAnsi="Arial" w:cs="Arial"/>
          <w:sz w:val="18"/>
          <w:szCs w:val="18"/>
        </w:rPr>
        <w:t>Bananafishbones</w:t>
      </w:r>
      <w:proofErr w:type="spellEnd"/>
      <w:r w:rsidRPr="00181DAE">
        <w:rPr>
          <w:rFonts w:ascii="Arial" w:hAnsi="Arial" w:cs="Arial"/>
          <w:sz w:val="18"/>
          <w:szCs w:val="18"/>
        </w:rPr>
        <w:t xml:space="preserve"> (2014). </w:t>
      </w:r>
      <w:r w:rsidRPr="00181DAE">
        <w:rPr>
          <w:rFonts w:ascii="Arial" w:hAnsi="Arial" w:cs="Arial"/>
          <w:i/>
          <w:iCs/>
          <w:sz w:val="18"/>
          <w:szCs w:val="18"/>
        </w:rPr>
        <w:t xml:space="preserve">Bingo! Rico, Oscar und die Tieferschatten: Das Musical </w:t>
      </w:r>
      <w:r>
        <w:rPr>
          <w:rFonts w:ascii="Arial" w:hAnsi="Arial" w:cs="Arial"/>
          <w:sz w:val="18"/>
          <w:szCs w:val="18"/>
        </w:rPr>
        <w:t>[</w:t>
      </w:r>
      <w:r w:rsidRPr="00181DAE">
        <w:rPr>
          <w:rFonts w:ascii="Arial" w:hAnsi="Arial" w:cs="Arial"/>
          <w:sz w:val="18"/>
          <w:szCs w:val="18"/>
        </w:rPr>
        <w:t>Buch mit CD</w:t>
      </w:r>
      <w:r>
        <w:rPr>
          <w:rFonts w:ascii="Arial" w:hAnsi="Arial" w:cs="Arial"/>
          <w:sz w:val="18"/>
          <w:szCs w:val="18"/>
        </w:rPr>
        <w:t>]</w:t>
      </w:r>
      <w:r w:rsidRPr="00181DAE">
        <w:rPr>
          <w:rFonts w:ascii="Arial" w:hAnsi="Arial" w:cs="Arial"/>
          <w:sz w:val="18"/>
          <w:szCs w:val="18"/>
        </w:rPr>
        <w:t>. Hamburg: Carlsen.</w:t>
      </w:r>
    </w:p>
    <w:p w14:paraId="651C8754" w14:textId="77777777" w:rsidR="006A1CE8" w:rsidRPr="00181DAE"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textAlignment w:val="baseline"/>
        <w:rPr>
          <w:rFonts w:ascii="Arial" w:eastAsia="Times New Roman" w:hAnsi="Arial" w:cs="Arial"/>
          <w:b/>
          <w:bCs/>
          <w:sz w:val="18"/>
          <w:szCs w:val="18"/>
          <w:bdr w:val="none" w:sz="0" w:space="0" w:color="auto" w:frame="1"/>
          <w:lang w:eastAsia="de-DE"/>
        </w:rPr>
      </w:pPr>
    </w:p>
    <w:p w14:paraId="12808147" w14:textId="77777777" w:rsidR="006A1CE8" w:rsidRPr="00181DAE"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ind w:left="284" w:hanging="284"/>
        <w:textAlignment w:val="baseline"/>
        <w:rPr>
          <w:rFonts w:ascii="Arial" w:eastAsia="Times New Roman" w:hAnsi="Arial" w:cs="Arial"/>
          <w:b/>
          <w:bCs/>
          <w:sz w:val="18"/>
          <w:szCs w:val="18"/>
          <w:bdr w:val="none" w:sz="0" w:space="0" w:color="auto" w:frame="1"/>
          <w:lang w:eastAsia="de-DE"/>
        </w:rPr>
      </w:pPr>
      <w:r w:rsidRPr="00181DAE">
        <w:rPr>
          <w:rFonts w:ascii="Arial" w:eastAsia="Times New Roman" w:hAnsi="Arial" w:cs="Arial"/>
          <w:b/>
          <w:bCs/>
          <w:sz w:val="18"/>
          <w:szCs w:val="18"/>
          <w:bdr w:val="none" w:sz="0" w:space="0" w:color="auto" w:frame="1"/>
          <w:lang w:eastAsia="de-DE"/>
        </w:rPr>
        <w:t>Sekundärliteratur:</w:t>
      </w:r>
    </w:p>
    <w:p w14:paraId="66EC3983" w14:textId="77777777" w:rsidR="006A1CE8"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284" w:hanging="284"/>
        <w:textAlignment w:val="baseline"/>
        <w:rPr>
          <w:rFonts w:ascii="Arial" w:eastAsia="Times New Roman" w:hAnsi="Arial" w:cs="Arial"/>
          <w:sz w:val="18"/>
          <w:szCs w:val="18"/>
          <w:lang w:eastAsia="de-DE"/>
        </w:rPr>
      </w:pPr>
      <w:proofErr w:type="spellStart"/>
      <w:proofErr w:type="gramStart"/>
      <w:r w:rsidRPr="0006797B">
        <w:rPr>
          <w:rFonts w:ascii="Arial" w:eastAsia="Times New Roman" w:hAnsi="Arial" w:cs="Arial"/>
          <w:sz w:val="18"/>
          <w:szCs w:val="18"/>
          <w:bdr w:val="none" w:sz="0" w:space="0" w:color="auto" w:frame="1"/>
          <w:lang w:eastAsia="de-DE"/>
        </w:rPr>
        <w:t>Albrecht,C</w:t>
      </w:r>
      <w:proofErr w:type="spellEnd"/>
      <w:r w:rsidRPr="0006797B">
        <w:rPr>
          <w:rFonts w:ascii="Arial" w:eastAsia="Times New Roman" w:hAnsi="Arial" w:cs="Arial"/>
          <w:sz w:val="18"/>
          <w:szCs w:val="18"/>
          <w:bdr w:val="none" w:sz="0" w:space="0" w:color="auto" w:frame="1"/>
          <w:lang w:eastAsia="de-DE"/>
        </w:rPr>
        <w:t>.</w:t>
      </w:r>
      <w:proofErr w:type="gramEnd"/>
      <w:r w:rsidRPr="0006797B">
        <w:rPr>
          <w:rFonts w:ascii="Arial" w:eastAsia="Times New Roman" w:hAnsi="Arial" w:cs="Arial"/>
          <w:sz w:val="18"/>
          <w:szCs w:val="18"/>
          <w:bdr w:val="none" w:sz="0" w:space="0" w:color="auto" w:frame="1"/>
          <w:lang w:eastAsia="de-DE"/>
        </w:rPr>
        <w:t xml:space="preserve"> (2018). </w:t>
      </w:r>
      <w:proofErr w:type="spellStart"/>
      <w:r w:rsidRPr="0006797B">
        <w:rPr>
          <w:rFonts w:ascii="Arial" w:eastAsia="Times New Roman" w:hAnsi="Arial" w:cs="Arial"/>
          <w:sz w:val="18"/>
          <w:szCs w:val="18"/>
          <w:bdr w:val="none" w:sz="0" w:space="0" w:color="auto" w:frame="1"/>
          <w:lang w:eastAsia="de-DE"/>
        </w:rPr>
        <w:t>Literarästhetisches</w:t>
      </w:r>
      <w:proofErr w:type="spellEnd"/>
      <w:r w:rsidRPr="0006797B">
        <w:rPr>
          <w:rFonts w:ascii="Arial" w:eastAsia="Times New Roman" w:hAnsi="Arial" w:cs="Arial"/>
          <w:sz w:val="18"/>
          <w:szCs w:val="18"/>
          <w:bdr w:val="none" w:sz="0" w:space="0" w:color="auto" w:frame="1"/>
          <w:lang w:eastAsia="de-DE"/>
        </w:rPr>
        <w:t xml:space="preserve"> Gespräch. In Anita Schilcher, Kurt Finkenzeller, Christina Knott, Friederike Pronold-Günthner &amp; </w:t>
      </w:r>
      <w:proofErr w:type="spellStart"/>
      <w:r w:rsidRPr="0006797B">
        <w:rPr>
          <w:rFonts w:ascii="Arial" w:eastAsia="Times New Roman" w:hAnsi="Arial" w:cs="Arial"/>
          <w:sz w:val="18"/>
          <w:szCs w:val="18"/>
          <w:bdr w:val="none" w:sz="0" w:space="0" w:color="auto" w:frame="1"/>
          <w:lang w:eastAsia="de-DE"/>
        </w:rPr>
        <w:t>Johnnes</w:t>
      </w:r>
      <w:proofErr w:type="spellEnd"/>
      <w:r w:rsidRPr="0006797B">
        <w:rPr>
          <w:rFonts w:ascii="Arial" w:eastAsia="Times New Roman" w:hAnsi="Arial" w:cs="Arial"/>
          <w:sz w:val="18"/>
          <w:szCs w:val="18"/>
          <w:bdr w:val="none" w:sz="0" w:space="0" w:color="auto" w:frame="1"/>
          <w:lang w:eastAsia="de-DE"/>
        </w:rPr>
        <w:t xml:space="preserve"> Wild (Hrsg.), Schritt für Schritt zum guten Deutschunterricht. Friedrich Verlag: Seelze, S. 322–324.</w:t>
      </w:r>
    </w:p>
    <w:p w14:paraId="653B0AC2" w14:textId="77777777" w:rsidR="006A1CE8" w:rsidRPr="00181DAE"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284" w:hanging="284"/>
        <w:textAlignment w:val="baseline"/>
        <w:rPr>
          <w:rFonts w:ascii="Arial" w:eastAsia="Times New Roman" w:hAnsi="Arial" w:cs="Arial"/>
          <w:sz w:val="18"/>
          <w:szCs w:val="18"/>
          <w:bdr w:val="none" w:sz="0" w:space="0" w:color="auto" w:frame="1"/>
          <w:lang w:eastAsia="de-DE"/>
        </w:rPr>
      </w:pPr>
      <w:r w:rsidRPr="00181DAE">
        <w:rPr>
          <w:rFonts w:ascii="Arial" w:eastAsia="Times New Roman" w:hAnsi="Arial" w:cs="Arial"/>
          <w:sz w:val="18"/>
          <w:szCs w:val="18"/>
          <w:bdr w:val="none" w:sz="0" w:space="0" w:color="auto" w:frame="1"/>
          <w:lang w:eastAsia="de-DE"/>
        </w:rPr>
        <w:t xml:space="preserve">Kruse, I. (2011). </w:t>
      </w:r>
      <w:r w:rsidRPr="00181DAE">
        <w:rPr>
          <w:rFonts w:ascii="Arial" w:eastAsia="Times New Roman" w:hAnsi="Arial" w:cs="Arial"/>
          <w:i/>
          <w:iCs/>
          <w:sz w:val="18"/>
          <w:szCs w:val="18"/>
          <w:bdr w:val="none" w:sz="0" w:space="0" w:color="auto" w:frame="1"/>
          <w:lang w:eastAsia="de-DE"/>
        </w:rPr>
        <w:t xml:space="preserve">„Die Bösen sind </w:t>
      </w:r>
      <w:proofErr w:type="gramStart"/>
      <w:r w:rsidRPr="00181DAE">
        <w:rPr>
          <w:rFonts w:ascii="Arial" w:eastAsia="Times New Roman" w:hAnsi="Arial" w:cs="Arial"/>
          <w:i/>
          <w:iCs/>
          <w:sz w:val="18"/>
          <w:szCs w:val="18"/>
          <w:bdr w:val="none" w:sz="0" w:space="0" w:color="auto" w:frame="1"/>
          <w:lang w:eastAsia="de-DE"/>
        </w:rPr>
        <w:t>immer irgendwie</w:t>
      </w:r>
      <w:proofErr w:type="gramEnd"/>
      <w:r w:rsidRPr="00181DAE">
        <w:rPr>
          <w:rFonts w:ascii="Arial" w:eastAsia="Times New Roman" w:hAnsi="Arial" w:cs="Arial"/>
          <w:i/>
          <w:iCs/>
          <w:sz w:val="18"/>
          <w:szCs w:val="18"/>
          <w:bdr w:val="none" w:sz="0" w:space="0" w:color="auto" w:frame="1"/>
          <w:lang w:eastAsia="de-DE"/>
        </w:rPr>
        <w:t xml:space="preserve"> schwarz“ – Literarisches und medienästhetisches Lernen mit intermedialen Lektüren</w:t>
      </w:r>
      <w:r w:rsidRPr="00181DAE">
        <w:rPr>
          <w:rFonts w:ascii="Arial" w:eastAsia="Times New Roman" w:hAnsi="Arial" w:cs="Arial"/>
          <w:sz w:val="18"/>
          <w:szCs w:val="18"/>
          <w:bdr w:val="none" w:sz="0" w:space="0" w:color="auto" w:frame="1"/>
          <w:lang w:eastAsia="de-DE"/>
        </w:rPr>
        <w:t xml:space="preserve"> (Vortrag auf der DGLS). Zugriff am 07.12.2022. Verfügbar unter https://dgls.de/wp-content/uploads/2018/05/Medienintegration_Iris-Kruse_DGLS26_11_11.pdf</w:t>
      </w:r>
    </w:p>
    <w:p w14:paraId="2518919D" w14:textId="77777777" w:rsidR="006A1CE8"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284" w:hanging="284"/>
        <w:textAlignment w:val="baseline"/>
        <w:rPr>
          <w:rFonts w:ascii="Arial" w:eastAsia="Times New Roman" w:hAnsi="Arial" w:cs="Arial"/>
          <w:sz w:val="18"/>
          <w:szCs w:val="18"/>
          <w:lang w:eastAsia="de-DE"/>
        </w:rPr>
      </w:pPr>
      <w:r w:rsidRPr="0006797B">
        <w:rPr>
          <w:rFonts w:ascii="Arial" w:eastAsia="Times New Roman" w:hAnsi="Arial" w:cs="Arial"/>
          <w:sz w:val="18"/>
          <w:szCs w:val="18"/>
          <w:bdr w:val="none" w:sz="0" w:space="0" w:color="auto" w:frame="1"/>
          <w:lang w:eastAsia="de-DE"/>
        </w:rPr>
        <w:t>Kruse, I. (2014a). Brauchen wir eine Medienverbunddidaktik? Zur Funktion kinderliterarischer Medienverbünde im Literaturunterricht der Primar- und frühen Sekundarstufe. </w:t>
      </w:r>
      <w:r w:rsidRPr="0006797B">
        <w:rPr>
          <w:rFonts w:ascii="Arial" w:eastAsia="Times New Roman" w:hAnsi="Arial" w:cs="Arial"/>
          <w:i/>
          <w:iCs/>
          <w:sz w:val="18"/>
          <w:szCs w:val="18"/>
          <w:bdr w:val="none" w:sz="0" w:space="0" w:color="auto" w:frame="1"/>
          <w:lang w:eastAsia="de-DE"/>
        </w:rPr>
        <w:t>Leseräume</w:t>
      </w:r>
      <w:r w:rsidRPr="0006797B">
        <w:rPr>
          <w:rFonts w:ascii="Arial" w:eastAsia="Times New Roman" w:hAnsi="Arial" w:cs="Arial"/>
          <w:sz w:val="18"/>
          <w:szCs w:val="18"/>
          <w:bdr w:val="none" w:sz="0" w:space="0" w:color="auto" w:frame="1"/>
          <w:lang w:eastAsia="de-DE"/>
        </w:rPr>
        <w:t>, </w:t>
      </w:r>
      <w:r w:rsidRPr="0006797B">
        <w:rPr>
          <w:rFonts w:ascii="Arial" w:eastAsia="Times New Roman" w:hAnsi="Arial" w:cs="Arial"/>
          <w:i/>
          <w:iCs/>
          <w:sz w:val="18"/>
          <w:szCs w:val="18"/>
          <w:bdr w:val="none" w:sz="0" w:space="0" w:color="auto" w:frame="1"/>
          <w:lang w:eastAsia="de-DE"/>
        </w:rPr>
        <w:t>1</w:t>
      </w:r>
      <w:r w:rsidRPr="0006797B">
        <w:rPr>
          <w:rFonts w:ascii="Arial" w:eastAsia="Times New Roman" w:hAnsi="Arial" w:cs="Arial"/>
          <w:sz w:val="18"/>
          <w:szCs w:val="18"/>
          <w:bdr w:val="none" w:sz="0" w:space="0" w:color="auto" w:frame="1"/>
          <w:lang w:eastAsia="de-DE"/>
        </w:rPr>
        <w:t xml:space="preserve">(1), 1-30. </w:t>
      </w:r>
      <w:hyperlink r:id="rId20" w:history="1">
        <w:r w:rsidRPr="0006797B">
          <w:rPr>
            <w:rStyle w:val="Hyperlink"/>
            <w:rFonts w:ascii="Arial" w:eastAsia="Times New Roman" w:hAnsi="Arial" w:cs="Arial"/>
            <w:sz w:val="18"/>
            <w:szCs w:val="18"/>
            <w:bdr w:val="none" w:sz="0" w:space="0" w:color="auto" w:frame="1"/>
            <w:lang w:eastAsia="de-DE"/>
          </w:rPr>
          <w:t>http://xn--leserume-4za.de/</w:t>
        </w:r>
        <w:proofErr w:type="spellStart"/>
        <w:r w:rsidRPr="0006797B">
          <w:rPr>
            <w:rStyle w:val="Hyperlink"/>
            <w:rFonts w:ascii="Arial" w:eastAsia="Times New Roman" w:hAnsi="Arial" w:cs="Arial"/>
            <w:sz w:val="18"/>
            <w:szCs w:val="18"/>
            <w:bdr w:val="none" w:sz="0" w:space="0" w:color="auto" w:frame="1"/>
            <w:lang w:eastAsia="de-DE"/>
          </w:rPr>
          <w:t>wp</w:t>
        </w:r>
        <w:proofErr w:type="spellEnd"/>
        <w:r w:rsidRPr="0006797B">
          <w:rPr>
            <w:rStyle w:val="Hyperlink"/>
            <w:rFonts w:ascii="Arial" w:eastAsia="Times New Roman" w:hAnsi="Arial" w:cs="Arial"/>
            <w:sz w:val="18"/>
            <w:szCs w:val="18"/>
            <w:bdr w:val="none" w:sz="0" w:space="0" w:color="auto" w:frame="1"/>
            <w:lang w:eastAsia="de-DE"/>
          </w:rPr>
          <w:t>-content/</w:t>
        </w:r>
        <w:proofErr w:type="spellStart"/>
        <w:r w:rsidRPr="0006797B">
          <w:rPr>
            <w:rStyle w:val="Hyperlink"/>
            <w:rFonts w:ascii="Arial" w:eastAsia="Times New Roman" w:hAnsi="Arial" w:cs="Arial"/>
            <w:sz w:val="18"/>
            <w:szCs w:val="18"/>
            <w:bdr w:val="none" w:sz="0" w:space="0" w:color="auto" w:frame="1"/>
            <w:lang w:eastAsia="de-DE"/>
          </w:rPr>
          <w:t>uploads</w:t>
        </w:r>
        <w:proofErr w:type="spellEnd"/>
        <w:r w:rsidRPr="0006797B">
          <w:rPr>
            <w:rStyle w:val="Hyperlink"/>
            <w:rFonts w:ascii="Arial" w:eastAsia="Times New Roman" w:hAnsi="Arial" w:cs="Arial"/>
            <w:sz w:val="18"/>
            <w:szCs w:val="18"/>
            <w:bdr w:val="none" w:sz="0" w:space="0" w:color="auto" w:frame="1"/>
            <w:lang w:eastAsia="de-DE"/>
          </w:rPr>
          <w:t>/2015/10/lr-2014-1-kruse.pdf</w:t>
        </w:r>
      </w:hyperlink>
    </w:p>
    <w:p w14:paraId="3A970568" w14:textId="77777777" w:rsidR="006A1CE8"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284" w:hanging="284"/>
        <w:textAlignment w:val="baseline"/>
        <w:rPr>
          <w:rFonts w:ascii="Arial" w:eastAsia="Times New Roman" w:hAnsi="Arial" w:cs="Arial"/>
          <w:sz w:val="18"/>
          <w:szCs w:val="18"/>
          <w:lang w:eastAsia="de-DE"/>
        </w:rPr>
      </w:pPr>
      <w:r w:rsidRPr="0006797B">
        <w:rPr>
          <w:rFonts w:ascii="Arial" w:eastAsia="Times New Roman" w:hAnsi="Arial" w:cs="Arial"/>
          <w:sz w:val="18"/>
          <w:szCs w:val="18"/>
          <w:bdr w:val="none" w:sz="0" w:space="0" w:color="auto" w:frame="1"/>
          <w:lang w:eastAsia="de-DE"/>
        </w:rPr>
        <w:t xml:space="preserve">Kruse, Iris (2014b): Intermediale Lektüre(n). Ein Konzept für Zu- und Übergänge in intermedialen Lehr- und Lernarrangements. In: Gina </w:t>
      </w:r>
      <w:proofErr w:type="spellStart"/>
      <w:r w:rsidRPr="0006797B">
        <w:rPr>
          <w:rFonts w:ascii="Arial" w:eastAsia="Times New Roman" w:hAnsi="Arial" w:cs="Arial"/>
          <w:sz w:val="18"/>
          <w:szCs w:val="18"/>
          <w:bdr w:val="none" w:sz="0" w:space="0" w:color="auto" w:frame="1"/>
          <w:lang w:eastAsia="de-DE"/>
        </w:rPr>
        <w:t>Weinkauff</w:t>
      </w:r>
      <w:proofErr w:type="spellEnd"/>
      <w:r w:rsidRPr="0006797B">
        <w:rPr>
          <w:rFonts w:ascii="Arial" w:eastAsia="Times New Roman" w:hAnsi="Arial" w:cs="Arial"/>
          <w:sz w:val="18"/>
          <w:szCs w:val="18"/>
          <w:bdr w:val="none" w:sz="0" w:space="0" w:color="auto" w:frame="1"/>
          <w:lang w:eastAsia="de-DE"/>
        </w:rPr>
        <w:t xml:space="preserve"> et al. (Hrsg.): Kinder- und Jugendliteratur in Medienkontexten. Adaption - Hybridisierung - Intermedialität - Konvergenz. Peter Lang: Frankfurt a.M., S. 179-198.</w:t>
      </w:r>
    </w:p>
    <w:p w14:paraId="4EB74AA9" w14:textId="77777777" w:rsidR="006A1CE8"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284" w:hanging="284"/>
        <w:textAlignment w:val="baseline"/>
        <w:rPr>
          <w:rFonts w:ascii="Arial" w:eastAsia="Times New Roman" w:hAnsi="Arial" w:cs="Arial"/>
          <w:sz w:val="18"/>
          <w:szCs w:val="18"/>
          <w:lang w:eastAsia="de-DE"/>
        </w:rPr>
      </w:pPr>
      <w:r w:rsidRPr="0006797B">
        <w:rPr>
          <w:rFonts w:ascii="Arial" w:eastAsia="Times New Roman" w:hAnsi="Arial" w:cs="Arial"/>
          <w:sz w:val="18"/>
          <w:szCs w:val="18"/>
          <w:bdr w:val="none" w:sz="0" w:space="0" w:color="auto" w:frame="1"/>
          <w:lang w:eastAsia="de-DE"/>
        </w:rPr>
        <w:t>Kruse, I. (2020). Intermediale Lektüre. In T. Kurwinkel &amp; P. Schmerheim (Hrsg.), </w:t>
      </w:r>
      <w:r w:rsidRPr="0006797B">
        <w:rPr>
          <w:rFonts w:ascii="Arial" w:eastAsia="Times New Roman" w:hAnsi="Arial" w:cs="Arial"/>
          <w:i/>
          <w:iCs/>
          <w:sz w:val="18"/>
          <w:szCs w:val="18"/>
          <w:bdr w:val="none" w:sz="0" w:space="0" w:color="auto" w:frame="1"/>
          <w:lang w:eastAsia="de-DE"/>
        </w:rPr>
        <w:t>Handbuch Kinder- und Jugendliteratur </w:t>
      </w:r>
      <w:r w:rsidRPr="0006797B">
        <w:rPr>
          <w:rFonts w:ascii="Arial" w:eastAsia="Times New Roman" w:hAnsi="Arial" w:cs="Arial"/>
          <w:sz w:val="18"/>
          <w:szCs w:val="18"/>
          <w:bdr w:val="none" w:sz="0" w:space="0" w:color="auto" w:frame="1"/>
          <w:lang w:eastAsia="de-DE"/>
        </w:rPr>
        <w:t>(S. 408-411). J.B. Metzler.</w:t>
      </w:r>
    </w:p>
    <w:p w14:paraId="7B3CB1DF" w14:textId="77777777" w:rsidR="006A1CE8" w:rsidRPr="00181DAE"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284" w:hanging="284"/>
        <w:textAlignment w:val="baseline"/>
        <w:rPr>
          <w:rFonts w:ascii="Arial" w:eastAsia="Times New Roman" w:hAnsi="Arial" w:cs="Arial"/>
          <w:sz w:val="18"/>
          <w:szCs w:val="18"/>
          <w:bdr w:val="none" w:sz="0" w:space="0" w:color="auto" w:frame="1"/>
          <w:lang w:eastAsia="de-DE"/>
        </w:rPr>
      </w:pPr>
      <w:r w:rsidRPr="00181DAE">
        <w:rPr>
          <w:rFonts w:ascii="Arial" w:eastAsia="Times New Roman" w:hAnsi="Arial" w:cs="Arial"/>
          <w:sz w:val="18"/>
          <w:szCs w:val="18"/>
          <w:bdr w:val="none" w:sz="0" w:space="0" w:color="auto" w:frame="1"/>
          <w:lang w:eastAsia="de-DE"/>
        </w:rPr>
        <w:t xml:space="preserve">Spinner, K. H. (2016). Methoden des Literaturunterrichts. In M. Kämper-van den </w:t>
      </w:r>
      <w:proofErr w:type="spellStart"/>
      <w:r w:rsidRPr="00181DAE">
        <w:rPr>
          <w:rFonts w:ascii="Arial" w:eastAsia="Times New Roman" w:hAnsi="Arial" w:cs="Arial"/>
          <w:sz w:val="18"/>
          <w:szCs w:val="18"/>
          <w:bdr w:val="none" w:sz="0" w:space="0" w:color="auto" w:frame="1"/>
          <w:lang w:eastAsia="de-DE"/>
        </w:rPr>
        <w:t>Boogart</w:t>
      </w:r>
      <w:proofErr w:type="spellEnd"/>
      <w:r w:rsidRPr="00181DAE">
        <w:rPr>
          <w:rFonts w:ascii="Arial" w:eastAsia="Times New Roman" w:hAnsi="Arial" w:cs="Arial"/>
          <w:sz w:val="18"/>
          <w:szCs w:val="18"/>
          <w:bdr w:val="none" w:sz="0" w:space="0" w:color="auto" w:frame="1"/>
          <w:lang w:eastAsia="de-DE"/>
        </w:rPr>
        <w:t xml:space="preserve"> &amp; K. H. Spinner (Hrsg.), </w:t>
      </w:r>
      <w:r w:rsidRPr="00181DAE">
        <w:rPr>
          <w:rFonts w:ascii="Arial" w:eastAsia="Times New Roman" w:hAnsi="Arial" w:cs="Arial"/>
          <w:i/>
          <w:iCs/>
          <w:sz w:val="18"/>
          <w:szCs w:val="18"/>
          <w:bdr w:val="none" w:sz="0" w:space="0" w:color="auto" w:frame="1"/>
          <w:lang w:eastAsia="de-DE"/>
        </w:rPr>
        <w:t>Lese- und Literaturunterricht. Kompetenzen und Unterrichtsziele – Methoden und Unterrichtsmaterialien – Gegenwärtiger Stand der empirischen Unterrichtsforschung</w:t>
      </w:r>
      <w:r w:rsidRPr="00181DAE">
        <w:rPr>
          <w:rFonts w:ascii="Arial" w:eastAsia="Times New Roman" w:hAnsi="Arial" w:cs="Arial"/>
          <w:sz w:val="18"/>
          <w:szCs w:val="18"/>
          <w:bdr w:val="none" w:sz="0" w:space="0" w:color="auto" w:frame="1"/>
          <w:lang w:eastAsia="de-DE"/>
        </w:rPr>
        <w:t xml:space="preserve"> (Teil 2, 2. Aufl., S. 190–242). Baltmannsweiler: Schneider Verlag Hohengehren.</w:t>
      </w:r>
    </w:p>
    <w:p w14:paraId="7F811FFD" w14:textId="79D4C5B6" w:rsidR="006A1CE8" w:rsidRPr="006A1CE8" w:rsidRDefault="006A1CE8" w:rsidP="006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ind w:left="284" w:hanging="284"/>
        <w:textAlignment w:val="baseline"/>
        <w:rPr>
          <w:rFonts w:ascii="Arial" w:eastAsia="Times New Roman" w:hAnsi="Arial" w:cs="Arial"/>
          <w:sz w:val="18"/>
          <w:szCs w:val="18"/>
          <w:lang w:eastAsia="de-DE"/>
        </w:rPr>
      </w:pPr>
      <w:r>
        <w:rPr>
          <w:rFonts w:ascii="Arial" w:eastAsia="Times New Roman" w:hAnsi="Arial" w:cs="Arial"/>
          <w:sz w:val="18"/>
          <w:szCs w:val="18"/>
          <w:bdr w:val="none" w:sz="0" w:space="0" w:color="auto" w:frame="1"/>
          <w:lang w:eastAsia="de-DE"/>
        </w:rPr>
        <w:t>W</w:t>
      </w:r>
      <w:r w:rsidRPr="0006797B">
        <w:rPr>
          <w:rFonts w:ascii="Arial" w:eastAsia="Times New Roman" w:hAnsi="Arial" w:cs="Arial"/>
          <w:sz w:val="18"/>
          <w:szCs w:val="18"/>
          <w:bdr w:val="none" w:sz="0" w:space="0" w:color="auto" w:frame="1"/>
          <w:lang w:eastAsia="de-DE"/>
        </w:rPr>
        <w:t>iprächtiger-Geppert, M. &amp; Steinbrenner, M. (2015). Gemeinsam über Geschichten nachdenken und sprechen. Das Heidelberger Modell des Literarischen Unterrichtsgesprächs. In M. Dehn &amp; D. Merklinger (Hrsg.), </w:t>
      </w:r>
      <w:r w:rsidRPr="0006797B">
        <w:rPr>
          <w:rFonts w:ascii="Arial" w:eastAsia="Times New Roman" w:hAnsi="Arial" w:cs="Arial"/>
          <w:i/>
          <w:iCs/>
          <w:sz w:val="18"/>
          <w:szCs w:val="18"/>
          <w:bdr w:val="none" w:sz="0" w:space="0" w:color="auto" w:frame="1"/>
          <w:lang w:eastAsia="de-DE"/>
        </w:rPr>
        <w:t>Erzählen - vorlesen - zum Schmökern anregen </w:t>
      </w:r>
      <w:r w:rsidRPr="0006797B">
        <w:rPr>
          <w:rFonts w:ascii="Arial" w:eastAsia="Times New Roman" w:hAnsi="Arial" w:cs="Arial"/>
          <w:sz w:val="18"/>
          <w:szCs w:val="18"/>
          <w:bdr w:val="none" w:sz="0" w:space="0" w:color="auto" w:frame="1"/>
          <w:lang w:eastAsia="de-DE"/>
        </w:rPr>
        <w:t>(S. 136-145). Frankfurt am Main: Grundschulverband.</w:t>
      </w:r>
    </w:p>
    <w:sectPr w:rsidR="006A1CE8" w:rsidRPr="006A1CE8">
      <w:headerReference w:type="default" r:id="rId21"/>
      <w:footerReference w:type="even"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A238" w14:textId="77777777" w:rsidR="00E73846" w:rsidRDefault="00E73846" w:rsidP="00CC2F1E">
      <w:pPr>
        <w:spacing w:after="0" w:line="240" w:lineRule="auto"/>
      </w:pPr>
      <w:r>
        <w:separator/>
      </w:r>
    </w:p>
  </w:endnote>
  <w:endnote w:type="continuationSeparator" w:id="0">
    <w:p w14:paraId="353041DE" w14:textId="77777777" w:rsidR="00E73846" w:rsidRDefault="00E73846" w:rsidP="00CC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86482953"/>
      <w:docPartObj>
        <w:docPartGallery w:val="Page Numbers (Bottom of Page)"/>
        <w:docPartUnique/>
      </w:docPartObj>
    </w:sdtPr>
    <w:sdtContent>
      <w:p w14:paraId="7EF922F9" w14:textId="6F7C2450" w:rsidR="00CC2F1E" w:rsidRDefault="00CC2F1E" w:rsidP="002D374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E070935" w14:textId="77777777" w:rsidR="00CC2F1E" w:rsidRDefault="00CC2F1E" w:rsidP="00CC2F1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52132054"/>
      <w:docPartObj>
        <w:docPartGallery w:val="Page Numbers (Bottom of Page)"/>
        <w:docPartUnique/>
      </w:docPartObj>
    </w:sdtPr>
    <w:sdtContent>
      <w:p w14:paraId="7F294636" w14:textId="15887DBF" w:rsidR="00CC2F1E" w:rsidRDefault="00CC2F1E" w:rsidP="002D374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DECC407" w14:textId="77777777" w:rsidR="00CC2F1E" w:rsidRDefault="00CC2F1E" w:rsidP="00CC2F1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B673" w14:textId="77777777" w:rsidR="00E73846" w:rsidRDefault="00E73846" w:rsidP="00CC2F1E">
      <w:pPr>
        <w:spacing w:after="0" w:line="240" w:lineRule="auto"/>
      </w:pPr>
      <w:r>
        <w:separator/>
      </w:r>
    </w:p>
  </w:footnote>
  <w:footnote w:type="continuationSeparator" w:id="0">
    <w:p w14:paraId="20B48A9D" w14:textId="77777777" w:rsidR="00E73846" w:rsidRDefault="00E73846" w:rsidP="00CC2F1E">
      <w:pPr>
        <w:spacing w:after="0" w:line="240" w:lineRule="auto"/>
      </w:pPr>
      <w:r>
        <w:continuationSeparator/>
      </w:r>
    </w:p>
  </w:footnote>
  <w:footnote w:id="1">
    <w:p w14:paraId="4C4484CD" w14:textId="4EB463E7" w:rsidR="00B84C0B" w:rsidRPr="00B84C0B" w:rsidRDefault="00B84C0B" w:rsidP="00B84C0B">
      <w:pPr>
        <w:rPr>
          <w:rFonts w:ascii="Arial" w:hAnsi="Arial" w:cs="Arial"/>
          <w:sz w:val="20"/>
          <w:szCs w:val="20"/>
        </w:rPr>
      </w:pPr>
      <w:r w:rsidRPr="00B84C0B">
        <w:rPr>
          <w:rStyle w:val="Funotenzeichen"/>
          <w:rFonts w:ascii="Arial" w:hAnsi="Arial" w:cs="Arial"/>
          <w:sz w:val="20"/>
          <w:szCs w:val="20"/>
        </w:rPr>
        <w:footnoteRef/>
      </w:r>
      <w:r w:rsidRPr="00B84C0B">
        <w:rPr>
          <w:rFonts w:ascii="Arial" w:hAnsi="Arial" w:cs="Arial"/>
          <w:sz w:val="20"/>
          <w:szCs w:val="20"/>
        </w:rPr>
        <w:t xml:space="preserve"> </w:t>
      </w:r>
      <w:r w:rsidRPr="004D0BD0">
        <w:rPr>
          <w:rFonts w:ascii="Arial" w:hAnsi="Arial" w:cs="Arial"/>
          <w:sz w:val="20"/>
          <w:szCs w:val="20"/>
        </w:rPr>
        <w:t>Die Seitenangeben zum Buch sind entnommen: Ausgabe von 2016, Carlsen Verlag; Verfilmung (</w:t>
      </w:r>
      <w:r w:rsidR="00D1721E">
        <w:rPr>
          <w:rFonts w:ascii="Arial" w:hAnsi="Arial" w:cs="Arial"/>
          <w:sz w:val="20"/>
          <w:szCs w:val="20"/>
        </w:rPr>
        <w:t xml:space="preserve">Regie: </w:t>
      </w:r>
      <w:proofErr w:type="spellStart"/>
      <w:r w:rsidR="00D1721E">
        <w:rPr>
          <w:rFonts w:ascii="Arial" w:hAnsi="Arial" w:cs="Arial"/>
          <w:sz w:val="20"/>
          <w:szCs w:val="20"/>
        </w:rPr>
        <w:t>Vollmahr</w:t>
      </w:r>
      <w:proofErr w:type="spellEnd"/>
      <w:r w:rsidR="00D1721E">
        <w:rPr>
          <w:rFonts w:ascii="Arial" w:hAnsi="Arial" w:cs="Arial"/>
          <w:sz w:val="20"/>
          <w:szCs w:val="20"/>
        </w:rPr>
        <w:t xml:space="preserve">, </w:t>
      </w:r>
      <w:r w:rsidRPr="004D0BD0">
        <w:rPr>
          <w:rFonts w:ascii="Arial" w:hAnsi="Arial" w:cs="Arial"/>
          <w:sz w:val="20"/>
          <w:szCs w:val="20"/>
        </w:rPr>
        <w:t>2014); Musical (</w:t>
      </w:r>
      <w:r w:rsidR="004D0BD0">
        <w:rPr>
          <w:rFonts w:ascii="Arial" w:hAnsi="Arial" w:cs="Arial"/>
          <w:sz w:val="20"/>
          <w:szCs w:val="20"/>
        </w:rPr>
        <w:t xml:space="preserve">Steinhöfel &amp; </w:t>
      </w:r>
      <w:proofErr w:type="spellStart"/>
      <w:r w:rsidR="004D0BD0">
        <w:rPr>
          <w:rFonts w:ascii="Arial" w:hAnsi="Arial" w:cs="Arial"/>
          <w:sz w:val="20"/>
          <w:szCs w:val="20"/>
        </w:rPr>
        <w:t>Bananafishbones</w:t>
      </w:r>
      <w:proofErr w:type="spellEnd"/>
      <w:r w:rsidR="004D0BD0">
        <w:rPr>
          <w:rFonts w:ascii="Arial" w:hAnsi="Arial" w:cs="Arial"/>
          <w:sz w:val="20"/>
          <w:szCs w:val="20"/>
        </w:rPr>
        <w:t xml:space="preserve">, </w:t>
      </w:r>
      <w:r w:rsidRPr="004D0BD0">
        <w:rPr>
          <w:rFonts w:ascii="Arial" w:hAnsi="Arial" w:cs="Arial"/>
          <w:sz w:val="20"/>
          <w:szCs w:val="20"/>
        </w:rPr>
        <w:t>2014)</w:t>
      </w:r>
    </w:p>
    <w:p w14:paraId="7BA77C58" w14:textId="77777777" w:rsidR="00B84C0B" w:rsidRPr="00191350" w:rsidRDefault="00B84C0B" w:rsidP="00B84C0B">
      <w:pPr>
        <w:rPr>
          <w:rFonts w:ascii="Segoe UI" w:hAnsi="Segoe UI" w:cs="Segoe UI"/>
        </w:rPr>
      </w:pPr>
    </w:p>
  </w:footnote>
  <w:footnote w:id="2">
    <w:p w14:paraId="67F19F4F" w14:textId="77777777" w:rsidR="00811082" w:rsidRDefault="00811082" w:rsidP="00811082">
      <w:pPr>
        <w:pStyle w:val="Funotentext"/>
      </w:pPr>
      <w:r>
        <w:rPr>
          <w:rStyle w:val="Funotenzeichen"/>
        </w:rPr>
        <w:footnoteRef/>
      </w:r>
      <w:r>
        <w:t xml:space="preserve"> Abrufbar unter</w:t>
      </w:r>
      <w:r w:rsidRPr="001E4064">
        <w:t xml:space="preserve">: </w:t>
      </w:r>
      <w:r w:rsidRPr="00C160FE">
        <w:t>https://dgls.de/wp-content/uploads/2018/05/Medienintegration_Iris-Kruse_DGLS26_11_11.pdf</w:t>
      </w:r>
      <w:r>
        <w:t xml:space="preserve"> (Zugriff: 27.06.2022)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BF82" w14:textId="77777777" w:rsidR="002F0B8C" w:rsidRPr="002F0B8C" w:rsidRDefault="002F0B8C" w:rsidP="002F0B8C">
    <w:pPr>
      <w:pStyle w:val="Kopfzeile"/>
      <w:rPr>
        <w:rFonts w:ascii="Arial" w:hAnsi="Arial" w:cs="Arial"/>
        <w:color w:val="4472C4" w:themeColor="accent1"/>
        <w:sz w:val="18"/>
        <w:szCs w:val="20"/>
        <w:shd w:val="clear" w:color="auto" w:fill="FFFFFF"/>
      </w:rPr>
    </w:pPr>
    <w:r w:rsidRPr="002F0B8C">
      <w:rPr>
        <w:rFonts w:ascii="Arial" w:hAnsi="Arial" w:cs="Arial"/>
        <w:color w:val="7F7F7F" w:themeColor="text1" w:themeTint="80"/>
        <w:sz w:val="18"/>
        <w:szCs w:val="20"/>
        <w:shd w:val="clear" w:color="auto" w:fill="FFFFFF"/>
      </w:rPr>
      <w:t>Dieses Werk ist lizenziert unter einer </w:t>
    </w:r>
    <w:hyperlink r:id="rId1" w:history="1">
      <w:r w:rsidRPr="002F0B8C">
        <w:rPr>
          <w:rStyle w:val="Hyperlink"/>
          <w:rFonts w:ascii="Arial" w:hAnsi="Arial" w:cs="Arial"/>
          <w:color w:val="4472C4" w:themeColor="accent1"/>
          <w:sz w:val="18"/>
          <w:szCs w:val="20"/>
          <w:u w:val="none"/>
          <w:shd w:val="clear" w:color="auto" w:fill="FFFFFF"/>
        </w:rPr>
        <w:t>Creative Commons Namensnennung - Weitergabe unter gleichen Bedingungen 4.0 International Lizenz</w:t>
      </w:r>
    </w:hyperlink>
    <w:r w:rsidRPr="002F0B8C">
      <w:rPr>
        <w:rFonts w:ascii="Arial" w:hAnsi="Arial" w:cs="Arial"/>
        <w:color w:val="4472C4" w:themeColor="accent1"/>
        <w:sz w:val="18"/>
        <w:szCs w:val="20"/>
        <w:shd w:val="clear" w:color="auto" w:fill="FFFFFF"/>
      </w:rPr>
      <w:t>.</w:t>
    </w:r>
  </w:p>
  <w:p w14:paraId="3F2EF315" w14:textId="03E54315" w:rsidR="002F0B8C" w:rsidRPr="002F0B8C" w:rsidRDefault="002F0B8C">
    <w:pPr>
      <w:pStyle w:val="Kopfzeile"/>
      <w:rPr>
        <w:rFonts w:ascii="Arial" w:hAnsi="Arial" w:cs="Arial"/>
        <w:color w:val="7F7F7F" w:themeColor="text1" w:themeTint="80"/>
        <w:sz w:val="18"/>
        <w:szCs w:val="18"/>
      </w:rPr>
    </w:pPr>
    <w:r w:rsidRPr="002F0B8C">
      <w:rPr>
        <w:rFonts w:ascii="Arial" w:hAnsi="Arial" w:cs="Arial"/>
        <w:color w:val="7F7F7F" w:themeColor="text1" w:themeTint="80"/>
        <w:sz w:val="18"/>
        <w:szCs w:val="18"/>
      </w:rPr>
      <w:t>Autorin: Mirjam Dick,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99D"/>
    <w:multiLevelType w:val="hybridMultilevel"/>
    <w:tmpl w:val="7592D8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494D20"/>
    <w:multiLevelType w:val="hybridMultilevel"/>
    <w:tmpl w:val="3E66290E"/>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2F054B"/>
    <w:multiLevelType w:val="hybridMultilevel"/>
    <w:tmpl w:val="CD2CCB86"/>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5F2DB8"/>
    <w:multiLevelType w:val="hybridMultilevel"/>
    <w:tmpl w:val="74CC387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B57343"/>
    <w:multiLevelType w:val="hybridMultilevel"/>
    <w:tmpl w:val="4CFAA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3C1442"/>
    <w:multiLevelType w:val="hybridMultilevel"/>
    <w:tmpl w:val="9CB2E6A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C8715BD"/>
    <w:multiLevelType w:val="hybridMultilevel"/>
    <w:tmpl w:val="144AD6C8"/>
    <w:lvl w:ilvl="0" w:tplc="BEBE1B64">
      <w:start w:val="3"/>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B6362A"/>
    <w:multiLevelType w:val="hybridMultilevel"/>
    <w:tmpl w:val="AC84F7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66038B"/>
    <w:multiLevelType w:val="hybridMultilevel"/>
    <w:tmpl w:val="16D0911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5B6799A"/>
    <w:multiLevelType w:val="hybridMultilevel"/>
    <w:tmpl w:val="9C5E688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C2E1D98"/>
    <w:multiLevelType w:val="hybridMultilevel"/>
    <w:tmpl w:val="0CAECF7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46D0059"/>
    <w:multiLevelType w:val="hybridMultilevel"/>
    <w:tmpl w:val="2390AD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DAF303E"/>
    <w:multiLevelType w:val="hybridMultilevel"/>
    <w:tmpl w:val="AA8653B6"/>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8B34D90"/>
    <w:multiLevelType w:val="hybridMultilevel"/>
    <w:tmpl w:val="854C426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CE22C60"/>
    <w:multiLevelType w:val="hybridMultilevel"/>
    <w:tmpl w:val="0F7C57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03D0A0A"/>
    <w:multiLevelType w:val="hybridMultilevel"/>
    <w:tmpl w:val="B3E4C29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2456113"/>
    <w:multiLevelType w:val="hybridMultilevel"/>
    <w:tmpl w:val="E2427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522373"/>
    <w:multiLevelType w:val="hybridMultilevel"/>
    <w:tmpl w:val="7BE0DF2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6611404"/>
    <w:multiLevelType w:val="hybridMultilevel"/>
    <w:tmpl w:val="2DF471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7603375"/>
    <w:multiLevelType w:val="hybridMultilevel"/>
    <w:tmpl w:val="310C09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DD5364"/>
    <w:multiLevelType w:val="hybridMultilevel"/>
    <w:tmpl w:val="EC66AE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DA7DD6"/>
    <w:multiLevelType w:val="hybridMultilevel"/>
    <w:tmpl w:val="A54611E2"/>
    <w:lvl w:ilvl="0" w:tplc="7E96AE40">
      <w:start w:val="1"/>
      <w:numFmt w:val="decimal"/>
      <w:lvlText w:val="%1."/>
      <w:lvlJc w:val="left"/>
      <w:pPr>
        <w:tabs>
          <w:tab w:val="num" w:pos="720"/>
        </w:tabs>
        <w:ind w:left="720" w:hanging="360"/>
      </w:pPr>
    </w:lvl>
    <w:lvl w:ilvl="1" w:tplc="5704A354" w:tentative="1">
      <w:start w:val="1"/>
      <w:numFmt w:val="decimal"/>
      <w:lvlText w:val="%2."/>
      <w:lvlJc w:val="left"/>
      <w:pPr>
        <w:tabs>
          <w:tab w:val="num" w:pos="1440"/>
        </w:tabs>
        <w:ind w:left="1440" w:hanging="360"/>
      </w:pPr>
    </w:lvl>
    <w:lvl w:ilvl="2" w:tplc="6590E316" w:tentative="1">
      <w:start w:val="1"/>
      <w:numFmt w:val="decimal"/>
      <w:lvlText w:val="%3."/>
      <w:lvlJc w:val="left"/>
      <w:pPr>
        <w:tabs>
          <w:tab w:val="num" w:pos="2160"/>
        </w:tabs>
        <w:ind w:left="2160" w:hanging="360"/>
      </w:pPr>
    </w:lvl>
    <w:lvl w:ilvl="3" w:tplc="873208C8" w:tentative="1">
      <w:start w:val="1"/>
      <w:numFmt w:val="decimal"/>
      <w:lvlText w:val="%4."/>
      <w:lvlJc w:val="left"/>
      <w:pPr>
        <w:tabs>
          <w:tab w:val="num" w:pos="2880"/>
        </w:tabs>
        <w:ind w:left="2880" w:hanging="360"/>
      </w:pPr>
    </w:lvl>
    <w:lvl w:ilvl="4" w:tplc="60147CBC" w:tentative="1">
      <w:start w:val="1"/>
      <w:numFmt w:val="decimal"/>
      <w:lvlText w:val="%5."/>
      <w:lvlJc w:val="left"/>
      <w:pPr>
        <w:tabs>
          <w:tab w:val="num" w:pos="3600"/>
        </w:tabs>
        <w:ind w:left="3600" w:hanging="360"/>
      </w:pPr>
    </w:lvl>
    <w:lvl w:ilvl="5" w:tplc="DD5CA650" w:tentative="1">
      <w:start w:val="1"/>
      <w:numFmt w:val="decimal"/>
      <w:lvlText w:val="%6."/>
      <w:lvlJc w:val="left"/>
      <w:pPr>
        <w:tabs>
          <w:tab w:val="num" w:pos="4320"/>
        </w:tabs>
        <w:ind w:left="4320" w:hanging="360"/>
      </w:pPr>
    </w:lvl>
    <w:lvl w:ilvl="6" w:tplc="F954CE7A" w:tentative="1">
      <w:start w:val="1"/>
      <w:numFmt w:val="decimal"/>
      <w:lvlText w:val="%7."/>
      <w:lvlJc w:val="left"/>
      <w:pPr>
        <w:tabs>
          <w:tab w:val="num" w:pos="5040"/>
        </w:tabs>
        <w:ind w:left="5040" w:hanging="360"/>
      </w:pPr>
    </w:lvl>
    <w:lvl w:ilvl="7" w:tplc="9A3EBD34" w:tentative="1">
      <w:start w:val="1"/>
      <w:numFmt w:val="decimal"/>
      <w:lvlText w:val="%8."/>
      <w:lvlJc w:val="left"/>
      <w:pPr>
        <w:tabs>
          <w:tab w:val="num" w:pos="5760"/>
        </w:tabs>
        <w:ind w:left="5760" w:hanging="360"/>
      </w:pPr>
    </w:lvl>
    <w:lvl w:ilvl="8" w:tplc="0734A236" w:tentative="1">
      <w:start w:val="1"/>
      <w:numFmt w:val="decimal"/>
      <w:lvlText w:val="%9."/>
      <w:lvlJc w:val="left"/>
      <w:pPr>
        <w:tabs>
          <w:tab w:val="num" w:pos="6480"/>
        </w:tabs>
        <w:ind w:left="6480" w:hanging="360"/>
      </w:pPr>
    </w:lvl>
  </w:abstractNum>
  <w:abstractNum w:abstractNumId="22" w15:restartNumberingAfterBreak="0">
    <w:nsid w:val="690C4B71"/>
    <w:multiLevelType w:val="hybridMultilevel"/>
    <w:tmpl w:val="E1BA18C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9D1547F"/>
    <w:multiLevelType w:val="hybridMultilevel"/>
    <w:tmpl w:val="310C09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5E1336"/>
    <w:multiLevelType w:val="hybridMultilevel"/>
    <w:tmpl w:val="310C09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272D55"/>
    <w:multiLevelType w:val="hybridMultilevel"/>
    <w:tmpl w:val="37C27ECA"/>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1BD1F8B"/>
    <w:multiLevelType w:val="hybridMultilevel"/>
    <w:tmpl w:val="AD947B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2020AE4"/>
    <w:multiLevelType w:val="hybridMultilevel"/>
    <w:tmpl w:val="0122F6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26A0CAB"/>
    <w:multiLevelType w:val="hybridMultilevel"/>
    <w:tmpl w:val="8AEA9962"/>
    <w:lvl w:ilvl="0" w:tplc="F844E3B0">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1466585832">
    <w:abstractNumId w:val="7"/>
  </w:num>
  <w:num w:numId="2" w16cid:durableId="1324967555">
    <w:abstractNumId w:val="19"/>
  </w:num>
  <w:num w:numId="3" w16cid:durableId="1429035848">
    <w:abstractNumId w:val="23"/>
  </w:num>
  <w:num w:numId="4" w16cid:durableId="1127965131">
    <w:abstractNumId w:val="24"/>
  </w:num>
  <w:num w:numId="5" w16cid:durableId="1999796854">
    <w:abstractNumId w:val="28"/>
  </w:num>
  <w:num w:numId="6" w16cid:durableId="795756670">
    <w:abstractNumId w:val="5"/>
  </w:num>
  <w:num w:numId="7" w16cid:durableId="1261526219">
    <w:abstractNumId w:val="16"/>
  </w:num>
  <w:num w:numId="8" w16cid:durableId="704406319">
    <w:abstractNumId w:val="9"/>
  </w:num>
  <w:num w:numId="9" w16cid:durableId="1375613247">
    <w:abstractNumId w:val="3"/>
  </w:num>
  <w:num w:numId="10" w16cid:durableId="630599943">
    <w:abstractNumId w:val="22"/>
  </w:num>
  <w:num w:numId="11" w16cid:durableId="2101027447">
    <w:abstractNumId w:val="17"/>
  </w:num>
  <w:num w:numId="12" w16cid:durableId="1076364150">
    <w:abstractNumId w:val="26"/>
  </w:num>
  <w:num w:numId="13" w16cid:durableId="2097095113">
    <w:abstractNumId w:val="14"/>
  </w:num>
  <w:num w:numId="14" w16cid:durableId="1514496571">
    <w:abstractNumId w:val="11"/>
  </w:num>
  <w:num w:numId="15" w16cid:durableId="550961669">
    <w:abstractNumId w:val="21"/>
  </w:num>
  <w:num w:numId="16" w16cid:durableId="716704619">
    <w:abstractNumId w:val="6"/>
  </w:num>
  <w:num w:numId="17" w16cid:durableId="767196659">
    <w:abstractNumId w:val="1"/>
  </w:num>
  <w:num w:numId="18" w16cid:durableId="414865118">
    <w:abstractNumId w:val="8"/>
  </w:num>
  <w:num w:numId="19" w16cid:durableId="1321494779">
    <w:abstractNumId w:val="2"/>
  </w:num>
  <w:num w:numId="20" w16cid:durableId="1064598461">
    <w:abstractNumId w:val="10"/>
  </w:num>
  <w:num w:numId="21" w16cid:durableId="1118917221">
    <w:abstractNumId w:val="12"/>
  </w:num>
  <w:num w:numId="22" w16cid:durableId="875697337">
    <w:abstractNumId w:val="18"/>
  </w:num>
  <w:num w:numId="23" w16cid:durableId="634485074">
    <w:abstractNumId w:val="0"/>
  </w:num>
  <w:num w:numId="24" w16cid:durableId="536047194">
    <w:abstractNumId w:val="25"/>
  </w:num>
  <w:num w:numId="25" w16cid:durableId="786437036">
    <w:abstractNumId w:val="13"/>
  </w:num>
  <w:num w:numId="26" w16cid:durableId="1768111315">
    <w:abstractNumId w:val="15"/>
  </w:num>
  <w:num w:numId="27" w16cid:durableId="978070728">
    <w:abstractNumId w:val="27"/>
  </w:num>
  <w:num w:numId="28" w16cid:durableId="534924598">
    <w:abstractNumId w:val="20"/>
  </w:num>
  <w:num w:numId="29" w16cid:durableId="334116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56"/>
    <w:rsid w:val="00016700"/>
    <w:rsid w:val="00016AC0"/>
    <w:rsid w:val="00050583"/>
    <w:rsid w:val="000909E8"/>
    <w:rsid w:val="00094CA4"/>
    <w:rsid w:val="000E08C4"/>
    <w:rsid w:val="000F3206"/>
    <w:rsid w:val="00134800"/>
    <w:rsid w:val="00142ABF"/>
    <w:rsid w:val="00172FDC"/>
    <w:rsid w:val="001E4455"/>
    <w:rsid w:val="00231AF7"/>
    <w:rsid w:val="0023232B"/>
    <w:rsid w:val="002B46AD"/>
    <w:rsid w:val="002D7F31"/>
    <w:rsid w:val="002E2FA3"/>
    <w:rsid w:val="002F0B8C"/>
    <w:rsid w:val="003070B4"/>
    <w:rsid w:val="003156DA"/>
    <w:rsid w:val="0032444F"/>
    <w:rsid w:val="00336A28"/>
    <w:rsid w:val="00351B5B"/>
    <w:rsid w:val="00363532"/>
    <w:rsid w:val="00384491"/>
    <w:rsid w:val="003A0739"/>
    <w:rsid w:val="003B7F1A"/>
    <w:rsid w:val="003E5DBB"/>
    <w:rsid w:val="00434BD4"/>
    <w:rsid w:val="004376FF"/>
    <w:rsid w:val="00467C1C"/>
    <w:rsid w:val="00467F08"/>
    <w:rsid w:val="004B133B"/>
    <w:rsid w:val="004B7177"/>
    <w:rsid w:val="004D0BD0"/>
    <w:rsid w:val="004E3DFD"/>
    <w:rsid w:val="004F2830"/>
    <w:rsid w:val="004F3F07"/>
    <w:rsid w:val="00561257"/>
    <w:rsid w:val="00584DF3"/>
    <w:rsid w:val="005C4270"/>
    <w:rsid w:val="005E6720"/>
    <w:rsid w:val="00627409"/>
    <w:rsid w:val="006555DD"/>
    <w:rsid w:val="00660D85"/>
    <w:rsid w:val="00671B93"/>
    <w:rsid w:val="006A1CE8"/>
    <w:rsid w:val="006C0738"/>
    <w:rsid w:val="006D5156"/>
    <w:rsid w:val="007125A3"/>
    <w:rsid w:val="00716312"/>
    <w:rsid w:val="00747645"/>
    <w:rsid w:val="007476C4"/>
    <w:rsid w:val="00767572"/>
    <w:rsid w:val="007767C4"/>
    <w:rsid w:val="007C1F84"/>
    <w:rsid w:val="007E4630"/>
    <w:rsid w:val="007E4D5F"/>
    <w:rsid w:val="00804A64"/>
    <w:rsid w:val="00811082"/>
    <w:rsid w:val="00836324"/>
    <w:rsid w:val="008378BC"/>
    <w:rsid w:val="00842415"/>
    <w:rsid w:val="008648FF"/>
    <w:rsid w:val="008C65A0"/>
    <w:rsid w:val="008E0E5C"/>
    <w:rsid w:val="0094727B"/>
    <w:rsid w:val="009C1B1C"/>
    <w:rsid w:val="009E41EB"/>
    <w:rsid w:val="00A1045C"/>
    <w:rsid w:val="00A10E02"/>
    <w:rsid w:val="00A1610D"/>
    <w:rsid w:val="00A45F56"/>
    <w:rsid w:val="00A62E34"/>
    <w:rsid w:val="00A71A0E"/>
    <w:rsid w:val="00A72115"/>
    <w:rsid w:val="00A72D6F"/>
    <w:rsid w:val="00A8600F"/>
    <w:rsid w:val="00A91F01"/>
    <w:rsid w:val="00A956B6"/>
    <w:rsid w:val="00AE2539"/>
    <w:rsid w:val="00B264D3"/>
    <w:rsid w:val="00B516EA"/>
    <w:rsid w:val="00B84324"/>
    <w:rsid w:val="00B84C0B"/>
    <w:rsid w:val="00B957CD"/>
    <w:rsid w:val="00BC0285"/>
    <w:rsid w:val="00BC2C7A"/>
    <w:rsid w:val="00C36376"/>
    <w:rsid w:val="00C61049"/>
    <w:rsid w:val="00C842BA"/>
    <w:rsid w:val="00C93E2E"/>
    <w:rsid w:val="00CC2F1E"/>
    <w:rsid w:val="00CD1DB8"/>
    <w:rsid w:val="00CF4140"/>
    <w:rsid w:val="00D03E42"/>
    <w:rsid w:val="00D1485E"/>
    <w:rsid w:val="00D1721E"/>
    <w:rsid w:val="00D27528"/>
    <w:rsid w:val="00D92D0F"/>
    <w:rsid w:val="00DA2ED4"/>
    <w:rsid w:val="00E04337"/>
    <w:rsid w:val="00E13672"/>
    <w:rsid w:val="00E24040"/>
    <w:rsid w:val="00E309A2"/>
    <w:rsid w:val="00E328E4"/>
    <w:rsid w:val="00E73846"/>
    <w:rsid w:val="00E864EB"/>
    <w:rsid w:val="00EA71E0"/>
    <w:rsid w:val="00EA7F53"/>
    <w:rsid w:val="00EB7C5B"/>
    <w:rsid w:val="00ED52DA"/>
    <w:rsid w:val="00F13714"/>
    <w:rsid w:val="00F328AF"/>
    <w:rsid w:val="00F357EF"/>
    <w:rsid w:val="00F7134B"/>
    <w:rsid w:val="00FD0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9AEB"/>
  <w15:chartTrackingRefBased/>
  <w15:docId w15:val="{9E662395-FEE2-4A3C-9BD9-B93B70C8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A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5F56"/>
    <w:pPr>
      <w:ind w:left="720"/>
      <w:contextualSpacing/>
    </w:pPr>
  </w:style>
  <w:style w:type="character" w:styleId="Hyperlink">
    <w:name w:val="Hyperlink"/>
    <w:basedOn w:val="Absatz-Standardschriftart"/>
    <w:uiPriority w:val="99"/>
    <w:unhideWhenUsed/>
    <w:rsid w:val="000F3206"/>
    <w:rPr>
      <w:color w:val="0563C1" w:themeColor="hyperlink"/>
      <w:u w:val="single"/>
    </w:rPr>
  </w:style>
  <w:style w:type="character" w:styleId="NichtaufgelsteErwhnung">
    <w:name w:val="Unresolved Mention"/>
    <w:basedOn w:val="Absatz-Standardschriftart"/>
    <w:uiPriority w:val="99"/>
    <w:semiHidden/>
    <w:unhideWhenUsed/>
    <w:rsid w:val="00050583"/>
    <w:rPr>
      <w:color w:val="605E5C"/>
      <w:shd w:val="clear" w:color="auto" w:fill="E1DFDD"/>
    </w:rPr>
  </w:style>
  <w:style w:type="character" w:styleId="BesuchterLink">
    <w:name w:val="FollowedHyperlink"/>
    <w:basedOn w:val="Absatz-Standardschriftart"/>
    <w:uiPriority w:val="99"/>
    <w:semiHidden/>
    <w:unhideWhenUsed/>
    <w:rsid w:val="001E4455"/>
    <w:rPr>
      <w:color w:val="954F72" w:themeColor="followedHyperlink"/>
      <w:u w:val="single"/>
    </w:rPr>
  </w:style>
  <w:style w:type="paragraph" w:styleId="Fuzeile">
    <w:name w:val="footer"/>
    <w:basedOn w:val="Standard"/>
    <w:link w:val="FuzeileZchn"/>
    <w:uiPriority w:val="99"/>
    <w:unhideWhenUsed/>
    <w:rsid w:val="00CC2F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2F1E"/>
  </w:style>
  <w:style w:type="character" w:styleId="Seitenzahl">
    <w:name w:val="page number"/>
    <w:basedOn w:val="Absatz-Standardschriftart"/>
    <w:uiPriority w:val="99"/>
    <w:semiHidden/>
    <w:unhideWhenUsed/>
    <w:rsid w:val="00CC2F1E"/>
  </w:style>
  <w:style w:type="paragraph" w:styleId="Funotentext">
    <w:name w:val="footnote text"/>
    <w:basedOn w:val="Standard"/>
    <w:link w:val="FunotentextZchn"/>
    <w:uiPriority w:val="99"/>
    <w:semiHidden/>
    <w:unhideWhenUsed/>
    <w:rsid w:val="00C93E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93E2E"/>
    <w:rPr>
      <w:sz w:val="20"/>
      <w:szCs w:val="20"/>
    </w:rPr>
  </w:style>
  <w:style w:type="character" w:styleId="Funotenzeichen">
    <w:name w:val="footnote reference"/>
    <w:basedOn w:val="Absatz-Standardschriftart"/>
    <w:uiPriority w:val="99"/>
    <w:semiHidden/>
    <w:unhideWhenUsed/>
    <w:rsid w:val="00C93E2E"/>
    <w:rPr>
      <w:vertAlign w:val="superscript"/>
    </w:rPr>
  </w:style>
  <w:style w:type="paragraph" w:styleId="StandardWeb">
    <w:name w:val="Normal (Web)"/>
    <w:basedOn w:val="Standard"/>
    <w:uiPriority w:val="99"/>
    <w:semiHidden/>
    <w:unhideWhenUsed/>
    <w:rsid w:val="00A10E02"/>
    <w:rPr>
      <w:rFonts w:ascii="Times New Roman" w:hAnsi="Times New Roman" w:cs="Times New Roman"/>
      <w:sz w:val="24"/>
      <w:szCs w:val="24"/>
    </w:rPr>
  </w:style>
  <w:style w:type="paragraph" w:styleId="Kopfzeile">
    <w:name w:val="header"/>
    <w:basedOn w:val="Standard"/>
    <w:link w:val="KopfzeileZchn"/>
    <w:uiPriority w:val="99"/>
    <w:unhideWhenUsed/>
    <w:rsid w:val="002F0B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51178">
      <w:bodyDiv w:val="1"/>
      <w:marLeft w:val="0"/>
      <w:marRight w:val="0"/>
      <w:marTop w:val="0"/>
      <w:marBottom w:val="0"/>
      <w:divBdr>
        <w:top w:val="none" w:sz="0" w:space="0" w:color="auto"/>
        <w:left w:val="none" w:sz="0" w:space="0" w:color="auto"/>
        <w:bottom w:val="none" w:sz="0" w:space="0" w:color="auto"/>
        <w:right w:val="none" w:sz="0" w:space="0" w:color="auto"/>
      </w:divBdr>
      <w:divsChild>
        <w:div w:id="983662578">
          <w:marLeft w:val="0"/>
          <w:marRight w:val="0"/>
          <w:marTop w:val="0"/>
          <w:marBottom w:val="0"/>
          <w:divBdr>
            <w:top w:val="none" w:sz="0" w:space="0" w:color="auto"/>
            <w:left w:val="none" w:sz="0" w:space="0" w:color="auto"/>
            <w:bottom w:val="none" w:sz="0" w:space="0" w:color="auto"/>
            <w:right w:val="none" w:sz="0" w:space="0" w:color="auto"/>
          </w:divBdr>
          <w:divsChild>
            <w:div w:id="1479347439">
              <w:marLeft w:val="0"/>
              <w:marRight w:val="0"/>
              <w:marTop w:val="0"/>
              <w:marBottom w:val="0"/>
              <w:divBdr>
                <w:top w:val="none" w:sz="0" w:space="0" w:color="auto"/>
                <w:left w:val="none" w:sz="0" w:space="0" w:color="auto"/>
                <w:bottom w:val="none" w:sz="0" w:space="0" w:color="auto"/>
                <w:right w:val="none" w:sz="0" w:space="0" w:color="auto"/>
              </w:divBdr>
              <w:divsChild>
                <w:div w:id="17258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2318">
      <w:bodyDiv w:val="1"/>
      <w:marLeft w:val="0"/>
      <w:marRight w:val="0"/>
      <w:marTop w:val="0"/>
      <w:marBottom w:val="0"/>
      <w:divBdr>
        <w:top w:val="none" w:sz="0" w:space="0" w:color="auto"/>
        <w:left w:val="none" w:sz="0" w:space="0" w:color="auto"/>
        <w:bottom w:val="none" w:sz="0" w:space="0" w:color="auto"/>
        <w:right w:val="none" w:sz="0" w:space="0" w:color="auto"/>
      </w:divBdr>
      <w:divsChild>
        <w:div w:id="1469972994">
          <w:marLeft w:val="0"/>
          <w:marRight w:val="0"/>
          <w:marTop w:val="0"/>
          <w:marBottom w:val="0"/>
          <w:divBdr>
            <w:top w:val="none" w:sz="0" w:space="0" w:color="auto"/>
            <w:left w:val="none" w:sz="0" w:space="0" w:color="auto"/>
            <w:bottom w:val="none" w:sz="0" w:space="0" w:color="auto"/>
            <w:right w:val="none" w:sz="0" w:space="0" w:color="auto"/>
          </w:divBdr>
          <w:divsChild>
            <w:div w:id="1258909229">
              <w:marLeft w:val="0"/>
              <w:marRight w:val="0"/>
              <w:marTop w:val="0"/>
              <w:marBottom w:val="0"/>
              <w:divBdr>
                <w:top w:val="none" w:sz="0" w:space="0" w:color="auto"/>
                <w:left w:val="none" w:sz="0" w:space="0" w:color="auto"/>
                <w:bottom w:val="none" w:sz="0" w:space="0" w:color="auto"/>
                <w:right w:val="none" w:sz="0" w:space="0" w:color="auto"/>
              </w:divBdr>
              <w:divsChild>
                <w:div w:id="223373922">
                  <w:marLeft w:val="0"/>
                  <w:marRight w:val="0"/>
                  <w:marTop w:val="0"/>
                  <w:marBottom w:val="0"/>
                  <w:divBdr>
                    <w:top w:val="none" w:sz="0" w:space="0" w:color="auto"/>
                    <w:left w:val="none" w:sz="0" w:space="0" w:color="auto"/>
                    <w:bottom w:val="none" w:sz="0" w:space="0" w:color="auto"/>
                    <w:right w:val="none" w:sz="0" w:space="0" w:color="auto"/>
                  </w:divBdr>
                  <w:divsChild>
                    <w:div w:id="95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65663">
      <w:bodyDiv w:val="1"/>
      <w:marLeft w:val="0"/>
      <w:marRight w:val="0"/>
      <w:marTop w:val="0"/>
      <w:marBottom w:val="0"/>
      <w:divBdr>
        <w:top w:val="none" w:sz="0" w:space="0" w:color="auto"/>
        <w:left w:val="none" w:sz="0" w:space="0" w:color="auto"/>
        <w:bottom w:val="none" w:sz="0" w:space="0" w:color="auto"/>
        <w:right w:val="none" w:sz="0" w:space="0" w:color="auto"/>
      </w:divBdr>
    </w:div>
    <w:div w:id="799112247">
      <w:bodyDiv w:val="1"/>
      <w:marLeft w:val="0"/>
      <w:marRight w:val="0"/>
      <w:marTop w:val="0"/>
      <w:marBottom w:val="0"/>
      <w:divBdr>
        <w:top w:val="none" w:sz="0" w:space="0" w:color="auto"/>
        <w:left w:val="none" w:sz="0" w:space="0" w:color="auto"/>
        <w:bottom w:val="none" w:sz="0" w:space="0" w:color="auto"/>
        <w:right w:val="none" w:sz="0" w:space="0" w:color="auto"/>
      </w:divBdr>
      <w:divsChild>
        <w:div w:id="2011639736">
          <w:marLeft w:val="0"/>
          <w:marRight w:val="0"/>
          <w:marTop w:val="0"/>
          <w:marBottom w:val="0"/>
          <w:divBdr>
            <w:top w:val="none" w:sz="0" w:space="0" w:color="auto"/>
            <w:left w:val="none" w:sz="0" w:space="0" w:color="auto"/>
            <w:bottom w:val="none" w:sz="0" w:space="0" w:color="auto"/>
            <w:right w:val="none" w:sz="0" w:space="0" w:color="auto"/>
          </w:divBdr>
          <w:divsChild>
            <w:div w:id="229269073">
              <w:marLeft w:val="0"/>
              <w:marRight w:val="0"/>
              <w:marTop w:val="0"/>
              <w:marBottom w:val="0"/>
              <w:divBdr>
                <w:top w:val="none" w:sz="0" w:space="0" w:color="auto"/>
                <w:left w:val="none" w:sz="0" w:space="0" w:color="auto"/>
                <w:bottom w:val="none" w:sz="0" w:space="0" w:color="auto"/>
                <w:right w:val="none" w:sz="0" w:space="0" w:color="auto"/>
              </w:divBdr>
              <w:divsChild>
                <w:div w:id="670106611">
                  <w:marLeft w:val="0"/>
                  <w:marRight w:val="0"/>
                  <w:marTop w:val="0"/>
                  <w:marBottom w:val="0"/>
                  <w:divBdr>
                    <w:top w:val="none" w:sz="0" w:space="0" w:color="auto"/>
                    <w:left w:val="none" w:sz="0" w:space="0" w:color="auto"/>
                    <w:bottom w:val="none" w:sz="0" w:space="0" w:color="auto"/>
                    <w:right w:val="none" w:sz="0" w:space="0" w:color="auto"/>
                  </w:divBdr>
                  <w:divsChild>
                    <w:div w:id="6527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45004">
      <w:bodyDiv w:val="1"/>
      <w:marLeft w:val="0"/>
      <w:marRight w:val="0"/>
      <w:marTop w:val="0"/>
      <w:marBottom w:val="0"/>
      <w:divBdr>
        <w:top w:val="none" w:sz="0" w:space="0" w:color="auto"/>
        <w:left w:val="none" w:sz="0" w:space="0" w:color="auto"/>
        <w:bottom w:val="none" w:sz="0" w:space="0" w:color="auto"/>
        <w:right w:val="none" w:sz="0" w:space="0" w:color="auto"/>
      </w:divBdr>
    </w:div>
    <w:div w:id="1872917230">
      <w:bodyDiv w:val="1"/>
      <w:marLeft w:val="0"/>
      <w:marRight w:val="0"/>
      <w:marTop w:val="0"/>
      <w:marBottom w:val="0"/>
      <w:divBdr>
        <w:top w:val="none" w:sz="0" w:space="0" w:color="auto"/>
        <w:left w:val="none" w:sz="0" w:space="0" w:color="auto"/>
        <w:bottom w:val="none" w:sz="0" w:space="0" w:color="auto"/>
        <w:right w:val="none" w:sz="0" w:space="0" w:color="auto"/>
      </w:divBdr>
    </w:div>
    <w:div w:id="19177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xn--leserume-4za.de/wp-content/uploads/2015/10/lr-2014-1-kru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open.spotify.com/episode/2TNBZqeb1bR2qnY2XV94py"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diagramData" Target="diagrams/data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A251F1-84C0-6E46-A09C-CDA5AC625FF4}" type="doc">
      <dgm:prSet loTypeId="urn:microsoft.com/office/officeart/2005/8/layout/list1" loCatId="" qsTypeId="urn:microsoft.com/office/officeart/2005/8/quickstyle/simple1" qsCatId="simple" csTypeId="urn:microsoft.com/office/officeart/2005/8/colors/accent0_1" csCatId="mainScheme" phldr="1"/>
      <dgm:spPr/>
      <dgm:t>
        <a:bodyPr/>
        <a:lstStyle/>
        <a:p>
          <a:endParaRPr lang="de-DE"/>
        </a:p>
      </dgm:t>
    </dgm:pt>
    <dgm:pt modelId="{FCC54A09-0956-2541-8DA2-788B4EBA00BB}">
      <dgm:prSet phldrT="[Text]" custT="1"/>
      <dgm:spPr/>
      <dgm:t>
        <a:bodyPr/>
        <a:lstStyle/>
        <a:p>
          <a:r>
            <a:rPr lang="de-DE" sz="800">
              <a:latin typeface="Arial" panose="020B0604020202020204" pitchFamily="34" charset="0"/>
              <a:cs typeface="Arial" panose="020B0604020202020204" pitchFamily="34" charset="0"/>
            </a:rPr>
            <a:t>1 Einstieg</a:t>
          </a:r>
        </a:p>
      </dgm:t>
    </dgm:pt>
    <dgm:pt modelId="{D08AFB16-399C-824E-B6AC-ACD3F940D113}" type="parTrans" cxnId="{DCFA521B-36CC-B945-9452-A01CDE7E63EA}">
      <dgm:prSet/>
      <dgm:spPr/>
      <dgm:t>
        <a:bodyPr/>
        <a:lstStyle/>
        <a:p>
          <a:endParaRPr lang="de-DE" sz="900"/>
        </a:p>
      </dgm:t>
    </dgm:pt>
    <dgm:pt modelId="{6A07040D-4792-E24C-B580-0609A9849888}" type="sibTrans" cxnId="{DCFA521B-36CC-B945-9452-A01CDE7E63EA}">
      <dgm:prSet/>
      <dgm:spPr/>
      <dgm:t>
        <a:bodyPr/>
        <a:lstStyle/>
        <a:p>
          <a:endParaRPr lang="de-DE" sz="900"/>
        </a:p>
      </dgm:t>
    </dgm:pt>
    <dgm:pt modelId="{AA33760E-1E72-454D-A03B-F08A66CBDDF4}">
      <dgm:prSet phldrT="[Text]" custT="1"/>
      <dgm:spPr/>
      <dgm:t>
        <a:bodyPr/>
        <a:lstStyle/>
        <a:p>
          <a:r>
            <a:rPr lang="de-DE" sz="800">
              <a:latin typeface="Arial" panose="020B0604020202020204" pitchFamily="34" charset="0"/>
              <a:cs typeface="Arial" panose="020B0604020202020204" pitchFamily="34" charset="0"/>
            </a:rPr>
            <a:t>Gesprächsatmosphäre herstellen</a:t>
          </a:r>
        </a:p>
      </dgm:t>
    </dgm:pt>
    <dgm:pt modelId="{68C4A08E-6B5A-B249-8103-B61CC35DDCA8}" type="parTrans" cxnId="{FE2748B4-7396-6D4B-8717-A12AEF337B2A}">
      <dgm:prSet/>
      <dgm:spPr/>
      <dgm:t>
        <a:bodyPr/>
        <a:lstStyle/>
        <a:p>
          <a:endParaRPr lang="de-DE" sz="900"/>
        </a:p>
      </dgm:t>
    </dgm:pt>
    <dgm:pt modelId="{DD74A47E-60FE-2842-8F02-16DFF760D01A}" type="sibTrans" cxnId="{FE2748B4-7396-6D4B-8717-A12AEF337B2A}">
      <dgm:prSet/>
      <dgm:spPr/>
      <dgm:t>
        <a:bodyPr/>
        <a:lstStyle/>
        <a:p>
          <a:endParaRPr lang="de-DE" sz="900"/>
        </a:p>
      </dgm:t>
    </dgm:pt>
    <dgm:pt modelId="{C2FC783B-E50B-7849-9338-04E43C1015F8}">
      <dgm:prSet phldrT="[Text]" custT="1"/>
      <dgm:spPr/>
      <dgm:t>
        <a:bodyPr/>
        <a:lstStyle/>
        <a:p>
          <a:r>
            <a:rPr lang="de-DE" sz="800">
              <a:latin typeface="Arial" panose="020B0604020202020204" pitchFamily="34" charset="0"/>
              <a:cs typeface="Arial" panose="020B0604020202020204" pitchFamily="34" charset="0"/>
            </a:rPr>
            <a:t>Rahmen und Regeln deutlich machen</a:t>
          </a:r>
        </a:p>
      </dgm:t>
    </dgm:pt>
    <dgm:pt modelId="{8A1AA8BB-B421-544C-ACF5-21914EFA0010}" type="parTrans" cxnId="{247AB200-8624-994E-BA65-762CD2655DF2}">
      <dgm:prSet/>
      <dgm:spPr/>
      <dgm:t>
        <a:bodyPr/>
        <a:lstStyle/>
        <a:p>
          <a:endParaRPr lang="de-DE" sz="900"/>
        </a:p>
      </dgm:t>
    </dgm:pt>
    <dgm:pt modelId="{F600BD8F-1713-3F4F-B160-C5AF0FF4AE64}" type="sibTrans" cxnId="{247AB200-8624-994E-BA65-762CD2655DF2}">
      <dgm:prSet/>
      <dgm:spPr/>
      <dgm:t>
        <a:bodyPr/>
        <a:lstStyle/>
        <a:p>
          <a:endParaRPr lang="de-DE" sz="900"/>
        </a:p>
      </dgm:t>
    </dgm:pt>
    <dgm:pt modelId="{DE53E87D-0599-E24A-AE30-2CAF508A7CB3}">
      <dgm:prSet phldrT="[Text]" custT="1"/>
      <dgm:spPr/>
      <dgm:t>
        <a:bodyPr/>
        <a:lstStyle/>
        <a:p>
          <a:r>
            <a:rPr lang="de-DE" sz="800">
              <a:latin typeface="Arial" panose="020B0604020202020204" pitchFamily="34" charset="0"/>
              <a:cs typeface="Arial" panose="020B0604020202020204" pitchFamily="34" charset="0"/>
            </a:rPr>
            <a:t>2 Textbegegnung</a:t>
          </a:r>
        </a:p>
      </dgm:t>
    </dgm:pt>
    <dgm:pt modelId="{69CC1A56-82CF-E14A-9330-276F36258259}" type="parTrans" cxnId="{8927BD51-3760-1D4E-A187-464A8A6C1992}">
      <dgm:prSet/>
      <dgm:spPr/>
      <dgm:t>
        <a:bodyPr/>
        <a:lstStyle/>
        <a:p>
          <a:endParaRPr lang="de-DE" sz="900"/>
        </a:p>
      </dgm:t>
    </dgm:pt>
    <dgm:pt modelId="{B751BF9A-A116-354D-B5AE-7A9D06E1FED0}" type="sibTrans" cxnId="{8927BD51-3760-1D4E-A187-464A8A6C1992}">
      <dgm:prSet/>
      <dgm:spPr/>
      <dgm:t>
        <a:bodyPr/>
        <a:lstStyle/>
        <a:p>
          <a:endParaRPr lang="de-DE" sz="900"/>
        </a:p>
      </dgm:t>
    </dgm:pt>
    <dgm:pt modelId="{F6F9419D-34F8-0E4F-9B82-7878DBC93D95}">
      <dgm:prSet phldrT="[Text]" custT="1"/>
      <dgm:spPr/>
      <dgm:t>
        <a:bodyPr/>
        <a:lstStyle/>
        <a:p>
          <a:r>
            <a:rPr lang="de-DE" sz="800">
              <a:latin typeface="Arial" panose="020B0604020202020204" pitchFamily="34" charset="0"/>
              <a:cs typeface="Arial" panose="020B0604020202020204" pitchFamily="34" charset="0"/>
            </a:rPr>
            <a:t>Intermediale Lektüre anhand einer Medienmontage</a:t>
          </a:r>
        </a:p>
      </dgm:t>
    </dgm:pt>
    <dgm:pt modelId="{8934A91D-AFD9-8C41-BAE0-08BCCBDD28A9}" type="parTrans" cxnId="{A1FAE5E2-3AA6-DF42-989A-AAD0B5CFAE26}">
      <dgm:prSet/>
      <dgm:spPr/>
      <dgm:t>
        <a:bodyPr/>
        <a:lstStyle/>
        <a:p>
          <a:endParaRPr lang="de-DE" sz="900"/>
        </a:p>
      </dgm:t>
    </dgm:pt>
    <dgm:pt modelId="{13EA47D2-A2CB-0540-B906-8F5A08F72CEA}" type="sibTrans" cxnId="{A1FAE5E2-3AA6-DF42-989A-AAD0B5CFAE26}">
      <dgm:prSet/>
      <dgm:spPr/>
      <dgm:t>
        <a:bodyPr/>
        <a:lstStyle/>
        <a:p>
          <a:endParaRPr lang="de-DE" sz="900"/>
        </a:p>
      </dgm:t>
    </dgm:pt>
    <dgm:pt modelId="{1D505564-AAB0-E945-A8E0-EBF57D12180A}">
      <dgm:prSet phldrT="[Text]" custT="1"/>
      <dgm:spPr/>
      <dgm:t>
        <a:bodyPr/>
        <a:lstStyle/>
        <a:p>
          <a:r>
            <a:rPr lang="de-DE" sz="800">
              <a:latin typeface="Arial" panose="020B0604020202020204" pitchFamily="34" charset="0"/>
              <a:cs typeface="Arial" panose="020B0604020202020204" pitchFamily="34" charset="0"/>
            </a:rPr>
            <a:t>Begleitgespräche durch Impulsfragen (alle SuS haben Gelegenheit, sich zu äußern) --&gt; Emotionale Aktivierung &amp; subjektive Annäherung an den Verbund</a:t>
          </a:r>
        </a:p>
      </dgm:t>
    </dgm:pt>
    <dgm:pt modelId="{49DCC89D-672D-C347-ACB1-CB0FCC596407}" type="parTrans" cxnId="{E118EB2D-9E9B-1D4E-AEC9-BEE62004A36F}">
      <dgm:prSet/>
      <dgm:spPr/>
      <dgm:t>
        <a:bodyPr/>
        <a:lstStyle/>
        <a:p>
          <a:endParaRPr lang="de-DE" sz="900"/>
        </a:p>
      </dgm:t>
    </dgm:pt>
    <dgm:pt modelId="{7F2B7549-036F-8B46-AF07-32ED56650DC8}" type="sibTrans" cxnId="{E118EB2D-9E9B-1D4E-AEC9-BEE62004A36F}">
      <dgm:prSet/>
      <dgm:spPr/>
      <dgm:t>
        <a:bodyPr/>
        <a:lstStyle/>
        <a:p>
          <a:endParaRPr lang="de-DE" sz="900"/>
        </a:p>
      </dgm:t>
    </dgm:pt>
    <dgm:pt modelId="{E2A48B22-C44A-7649-9E8A-5A077FC376B5}">
      <dgm:prSet phldrT="[Text]" custT="1"/>
      <dgm:spPr/>
      <dgm:t>
        <a:bodyPr/>
        <a:lstStyle/>
        <a:p>
          <a:r>
            <a:rPr lang="de-DE" sz="800">
              <a:latin typeface="Arial" panose="020B0604020202020204" pitchFamily="34" charset="0"/>
              <a:cs typeface="Arial" panose="020B0604020202020204" pitchFamily="34" charset="0"/>
            </a:rPr>
            <a:t>3 Gesprächseröffnung</a:t>
          </a:r>
        </a:p>
      </dgm:t>
    </dgm:pt>
    <dgm:pt modelId="{A56E7536-41CF-7842-B51F-F23744D9C6C9}" type="parTrans" cxnId="{0B78C4BC-25CF-EA4A-BF8A-87F16D6845E0}">
      <dgm:prSet/>
      <dgm:spPr/>
      <dgm:t>
        <a:bodyPr/>
        <a:lstStyle/>
        <a:p>
          <a:endParaRPr lang="de-DE" sz="900"/>
        </a:p>
      </dgm:t>
    </dgm:pt>
    <dgm:pt modelId="{37342EDB-2A37-904B-B640-9B04C6CC8447}" type="sibTrans" cxnId="{0B78C4BC-25CF-EA4A-BF8A-87F16D6845E0}">
      <dgm:prSet/>
      <dgm:spPr/>
      <dgm:t>
        <a:bodyPr/>
        <a:lstStyle/>
        <a:p>
          <a:endParaRPr lang="de-DE" sz="900"/>
        </a:p>
      </dgm:t>
    </dgm:pt>
    <dgm:pt modelId="{EB5125ED-FAA2-2440-8FD4-C9A63103E4A6}">
      <dgm:prSet phldrT="[Text]" custT="1"/>
      <dgm:spPr/>
      <dgm:t>
        <a:bodyPr/>
        <a:lstStyle/>
        <a:p>
          <a:r>
            <a:rPr lang="de-DE" sz="800">
              <a:latin typeface="Arial" panose="020B0604020202020204" pitchFamily="34" charset="0"/>
              <a:cs typeface="Arial" panose="020B0604020202020204" pitchFamily="34" charset="0"/>
            </a:rPr>
            <a:t>Ggf. Erläuterung der Gesprächsform</a:t>
          </a:r>
        </a:p>
      </dgm:t>
    </dgm:pt>
    <dgm:pt modelId="{33455AC7-0BC9-A54D-B3C0-2D33A50F5B86}" type="parTrans" cxnId="{1BC0BDB3-76F1-8E40-9FDB-4BFB0281A2B0}">
      <dgm:prSet/>
      <dgm:spPr/>
      <dgm:t>
        <a:bodyPr/>
        <a:lstStyle/>
        <a:p>
          <a:endParaRPr lang="de-DE" sz="900"/>
        </a:p>
      </dgm:t>
    </dgm:pt>
    <dgm:pt modelId="{5804B669-4ED0-A24C-A2C3-CDCA7A020B21}" type="sibTrans" cxnId="{1BC0BDB3-76F1-8E40-9FDB-4BFB0281A2B0}">
      <dgm:prSet/>
      <dgm:spPr/>
      <dgm:t>
        <a:bodyPr/>
        <a:lstStyle/>
        <a:p>
          <a:endParaRPr lang="de-DE" sz="900"/>
        </a:p>
      </dgm:t>
    </dgm:pt>
    <dgm:pt modelId="{F6C572D5-9F27-934A-AD23-F1E9F6EE0D26}">
      <dgm:prSet phldrT="[Text]" custT="1"/>
      <dgm:spPr/>
      <dgm:t>
        <a:bodyPr/>
        <a:lstStyle/>
        <a:p>
          <a:r>
            <a:rPr lang="de-DE" sz="800">
              <a:latin typeface="Arial" panose="020B0604020202020204" pitchFamily="34" charset="0"/>
              <a:cs typeface="Arial" panose="020B0604020202020204" pitchFamily="34" charset="0"/>
            </a:rPr>
            <a:t>Medienübergreifend: Individuelle Interessen, Fragen, Verstehensschwierigkeiten fixieren (z.B. Moderationskarten)</a:t>
          </a:r>
        </a:p>
      </dgm:t>
    </dgm:pt>
    <dgm:pt modelId="{4DD4D901-728B-F744-9DD4-95042C1E484E}" type="parTrans" cxnId="{247C1EEF-55CD-094F-BAB4-2368C60D652B}">
      <dgm:prSet/>
      <dgm:spPr/>
      <dgm:t>
        <a:bodyPr/>
        <a:lstStyle/>
        <a:p>
          <a:endParaRPr lang="de-DE" sz="900"/>
        </a:p>
      </dgm:t>
    </dgm:pt>
    <dgm:pt modelId="{1464F4A4-B05B-B845-AB52-8CDF3CB156E7}" type="sibTrans" cxnId="{247C1EEF-55CD-094F-BAB4-2368C60D652B}">
      <dgm:prSet/>
      <dgm:spPr/>
      <dgm:t>
        <a:bodyPr/>
        <a:lstStyle/>
        <a:p>
          <a:endParaRPr lang="de-DE" sz="900"/>
        </a:p>
      </dgm:t>
    </dgm:pt>
    <dgm:pt modelId="{D9F29BAB-DF4B-E442-A9A1-DB6684A6D888}">
      <dgm:prSet custT="1"/>
      <dgm:spPr/>
      <dgm:t>
        <a:bodyPr/>
        <a:lstStyle/>
        <a:p>
          <a:r>
            <a:rPr lang="de-DE" sz="800">
              <a:latin typeface="Arial" panose="020B0604020202020204" pitchFamily="34" charset="0"/>
              <a:cs typeface="Arial" panose="020B0604020202020204" pitchFamily="34" charset="0"/>
            </a:rPr>
            <a:t>4 Gesprächsverlauf</a:t>
          </a:r>
        </a:p>
      </dgm:t>
    </dgm:pt>
    <dgm:pt modelId="{9C8A5399-0827-3A47-8456-50F3FEC2F073}" type="parTrans" cxnId="{AED2528B-6120-8741-BEBD-C56F1ED49F36}">
      <dgm:prSet/>
      <dgm:spPr/>
      <dgm:t>
        <a:bodyPr/>
        <a:lstStyle/>
        <a:p>
          <a:endParaRPr lang="de-DE" sz="900"/>
        </a:p>
      </dgm:t>
    </dgm:pt>
    <dgm:pt modelId="{A1406939-CC51-CE45-ADFB-95EF04ED9826}" type="sibTrans" cxnId="{AED2528B-6120-8741-BEBD-C56F1ED49F36}">
      <dgm:prSet/>
      <dgm:spPr/>
      <dgm:t>
        <a:bodyPr/>
        <a:lstStyle/>
        <a:p>
          <a:endParaRPr lang="de-DE" sz="900"/>
        </a:p>
      </dgm:t>
    </dgm:pt>
    <dgm:pt modelId="{28D3A58F-87BB-4142-ABA5-4500123AF218}">
      <dgm:prSet custT="1"/>
      <dgm:spPr/>
      <dgm:t>
        <a:bodyPr/>
        <a:lstStyle/>
        <a:p>
          <a:r>
            <a:rPr lang="de-DE" sz="800">
              <a:latin typeface="Arial" panose="020B0604020202020204" pitchFamily="34" charset="0"/>
              <a:cs typeface="Arial" panose="020B0604020202020204" pitchFamily="34" charset="0"/>
            </a:rPr>
            <a:t>5 Gesprächsende</a:t>
          </a:r>
        </a:p>
      </dgm:t>
    </dgm:pt>
    <dgm:pt modelId="{46D81B31-DE67-3245-8075-D2AC1AD8BA4E}" type="parTrans" cxnId="{EC05A106-5CFD-0B42-8A2A-8D5D75D19F01}">
      <dgm:prSet/>
      <dgm:spPr/>
      <dgm:t>
        <a:bodyPr/>
        <a:lstStyle/>
        <a:p>
          <a:endParaRPr lang="de-DE" sz="900"/>
        </a:p>
      </dgm:t>
    </dgm:pt>
    <dgm:pt modelId="{ACD8E8A8-9DBA-EE45-95D3-0783D1F43A88}" type="sibTrans" cxnId="{EC05A106-5CFD-0B42-8A2A-8D5D75D19F01}">
      <dgm:prSet/>
      <dgm:spPr/>
      <dgm:t>
        <a:bodyPr/>
        <a:lstStyle/>
        <a:p>
          <a:endParaRPr lang="de-DE" sz="900"/>
        </a:p>
      </dgm:t>
    </dgm:pt>
    <dgm:pt modelId="{610F1528-B2A3-B14F-8C77-86236898B2FC}">
      <dgm:prSet custT="1"/>
      <dgm:spPr/>
      <dgm:t>
        <a:bodyPr/>
        <a:lstStyle/>
        <a:p>
          <a:r>
            <a:rPr lang="de-DE" sz="800">
              <a:latin typeface="Arial" panose="020B0604020202020204" pitchFamily="34" charset="0"/>
              <a:cs typeface="Arial" panose="020B0604020202020204" pitchFamily="34" charset="0"/>
            </a:rPr>
            <a:t>Bedeutung für eigene Lebenswelt reflektieren</a:t>
          </a:r>
        </a:p>
      </dgm:t>
    </dgm:pt>
    <dgm:pt modelId="{5A6194D2-A779-B949-9758-E530CBD6BA6F}" type="parTrans" cxnId="{5F7A9F45-C184-9D40-9051-8FF23D308C88}">
      <dgm:prSet/>
      <dgm:spPr/>
      <dgm:t>
        <a:bodyPr/>
        <a:lstStyle/>
        <a:p>
          <a:endParaRPr lang="de-DE" sz="900"/>
        </a:p>
      </dgm:t>
    </dgm:pt>
    <dgm:pt modelId="{E095BC01-CFD0-7543-94F7-FD051053ACC2}" type="sibTrans" cxnId="{5F7A9F45-C184-9D40-9051-8FF23D308C88}">
      <dgm:prSet/>
      <dgm:spPr/>
      <dgm:t>
        <a:bodyPr/>
        <a:lstStyle/>
        <a:p>
          <a:endParaRPr lang="de-DE" sz="900"/>
        </a:p>
      </dgm:t>
    </dgm:pt>
    <dgm:pt modelId="{0B33988F-34AE-8148-90BA-A6E7A717CBA8}">
      <dgm:prSet custT="1"/>
      <dgm:spPr/>
      <dgm:t>
        <a:bodyPr/>
        <a:lstStyle/>
        <a:p>
          <a:r>
            <a:rPr lang="de-DE" sz="800">
              <a:latin typeface="Arial" panose="020B0604020202020204" pitchFamily="34" charset="0"/>
              <a:cs typeface="Arial" panose="020B0604020202020204" pitchFamily="34" charset="0"/>
            </a:rPr>
            <a:t>Offene Fragen/weitere Untersuchungsinteressen verbalisieren</a:t>
          </a:r>
        </a:p>
      </dgm:t>
    </dgm:pt>
    <dgm:pt modelId="{E776C498-728B-9D4E-9A76-8393ADCAA5DE}" type="parTrans" cxnId="{3F17F92A-E292-7548-BDF1-A5D730CF60D5}">
      <dgm:prSet/>
      <dgm:spPr/>
      <dgm:t>
        <a:bodyPr/>
        <a:lstStyle/>
        <a:p>
          <a:endParaRPr lang="de-DE" sz="900"/>
        </a:p>
      </dgm:t>
    </dgm:pt>
    <dgm:pt modelId="{90AE0BE3-2A01-AD4E-A5D3-8605FF3D412F}" type="sibTrans" cxnId="{3F17F92A-E292-7548-BDF1-A5D730CF60D5}">
      <dgm:prSet/>
      <dgm:spPr/>
      <dgm:t>
        <a:bodyPr/>
        <a:lstStyle/>
        <a:p>
          <a:endParaRPr lang="de-DE" sz="900"/>
        </a:p>
      </dgm:t>
    </dgm:pt>
    <dgm:pt modelId="{76D5C597-0CF2-9242-B394-8D117F66934D}">
      <dgm:prSet custT="1"/>
      <dgm:spPr/>
      <dgm:t>
        <a:bodyPr/>
        <a:lstStyle/>
        <a:p>
          <a:r>
            <a:rPr lang="de-DE" sz="800">
              <a:latin typeface="Arial" panose="020B0604020202020204" pitchFamily="34" charset="0"/>
              <a:cs typeface="Arial" panose="020B0604020202020204" pitchFamily="34" charset="0"/>
            </a:rPr>
            <a:t>Schlusspunkt setzen</a:t>
          </a:r>
        </a:p>
      </dgm:t>
    </dgm:pt>
    <dgm:pt modelId="{0B092259-E96A-024E-82D7-C3727800332B}" type="parTrans" cxnId="{6EB614B7-2977-CC40-8812-5428E270C1C9}">
      <dgm:prSet/>
      <dgm:spPr/>
      <dgm:t>
        <a:bodyPr/>
        <a:lstStyle/>
        <a:p>
          <a:endParaRPr lang="de-DE" sz="900"/>
        </a:p>
      </dgm:t>
    </dgm:pt>
    <dgm:pt modelId="{22779F69-8A6D-D546-9AA6-B0DE7602D176}" type="sibTrans" cxnId="{6EB614B7-2977-CC40-8812-5428E270C1C9}">
      <dgm:prSet/>
      <dgm:spPr/>
      <dgm:t>
        <a:bodyPr/>
        <a:lstStyle/>
        <a:p>
          <a:endParaRPr lang="de-DE" sz="900"/>
        </a:p>
      </dgm:t>
    </dgm:pt>
    <dgm:pt modelId="{85735852-7CDB-D04C-9261-A5C4B241AA28}">
      <dgm:prSet custT="1"/>
      <dgm:spPr/>
      <dgm:t>
        <a:bodyPr/>
        <a:lstStyle/>
        <a:p>
          <a:r>
            <a:rPr lang="de-DE" sz="800">
              <a:latin typeface="Arial" panose="020B0604020202020204" pitchFamily="34" charset="0"/>
              <a:cs typeface="Arial" panose="020B0604020202020204" pitchFamily="34" charset="0"/>
            </a:rPr>
            <a:t>Medienübergreifend: Individuelle Interessen, Fragen, Verstehensschwierigkeiten selbstbestimmt einbringen</a:t>
          </a:r>
        </a:p>
      </dgm:t>
    </dgm:pt>
    <dgm:pt modelId="{A5F5D165-0987-8640-849E-D9E42C5CB102}" type="parTrans" cxnId="{F3637422-026D-544C-9CAF-1ED0975889C0}">
      <dgm:prSet/>
      <dgm:spPr/>
      <dgm:t>
        <a:bodyPr/>
        <a:lstStyle/>
        <a:p>
          <a:endParaRPr lang="de-DE" sz="900"/>
        </a:p>
      </dgm:t>
    </dgm:pt>
    <dgm:pt modelId="{58782CE4-FA99-8041-B2E4-8125B66463BD}" type="sibTrans" cxnId="{F3637422-026D-544C-9CAF-1ED0975889C0}">
      <dgm:prSet/>
      <dgm:spPr/>
      <dgm:t>
        <a:bodyPr/>
        <a:lstStyle/>
        <a:p>
          <a:endParaRPr lang="de-DE" sz="900"/>
        </a:p>
      </dgm:t>
    </dgm:pt>
    <dgm:pt modelId="{0BDB0B0E-B079-EB47-8A13-F918B34FC61D}">
      <dgm:prSet custT="1"/>
      <dgm:spPr/>
      <dgm:t>
        <a:bodyPr/>
        <a:lstStyle/>
        <a:p>
          <a:r>
            <a:rPr lang="de-DE" sz="800">
              <a:latin typeface="Arial" panose="020B0604020202020204" pitchFamily="34" charset="0"/>
              <a:cs typeface="Arial" panose="020B0604020202020204" pitchFamily="34" charset="0"/>
            </a:rPr>
            <a:t>Gemeinsamkeiten, Unterschiede der gezeigten Medien; intermediale Bezüge nachvollziehen</a:t>
          </a:r>
        </a:p>
      </dgm:t>
    </dgm:pt>
    <dgm:pt modelId="{C0ECD1D8-423C-3549-9FD1-DBBFF59741C3}" type="parTrans" cxnId="{5CA0239E-1BC4-0344-A89F-054B886C1597}">
      <dgm:prSet/>
      <dgm:spPr/>
      <dgm:t>
        <a:bodyPr/>
        <a:lstStyle/>
        <a:p>
          <a:endParaRPr lang="de-DE" sz="900"/>
        </a:p>
      </dgm:t>
    </dgm:pt>
    <dgm:pt modelId="{DDEA41C5-3F18-0247-BFE5-EE47B06BE0C5}" type="sibTrans" cxnId="{5CA0239E-1BC4-0344-A89F-054B886C1597}">
      <dgm:prSet/>
      <dgm:spPr/>
      <dgm:t>
        <a:bodyPr/>
        <a:lstStyle/>
        <a:p>
          <a:endParaRPr lang="de-DE" sz="900"/>
        </a:p>
      </dgm:t>
    </dgm:pt>
    <dgm:pt modelId="{5DE19647-6BD3-6A40-91A4-4C995AA18625}">
      <dgm:prSet custT="1"/>
      <dgm:spPr/>
      <dgm:t>
        <a:bodyPr/>
        <a:lstStyle/>
        <a:p>
          <a:r>
            <a:rPr lang="de-DE" sz="800">
              <a:latin typeface="Arial" panose="020B0604020202020204" pitchFamily="34" charset="0"/>
              <a:cs typeface="Arial" panose="020B0604020202020204" pitchFamily="34" charset="0"/>
            </a:rPr>
            <a:t>Deutungansätze an Text rückbinden lassen</a:t>
          </a:r>
        </a:p>
      </dgm:t>
    </dgm:pt>
    <dgm:pt modelId="{6103B608-E135-ED40-911D-3A46D14F3DA0}" type="parTrans" cxnId="{714EFBE4-1DA7-F043-8925-A850CCCA1991}">
      <dgm:prSet/>
      <dgm:spPr/>
      <dgm:t>
        <a:bodyPr/>
        <a:lstStyle/>
        <a:p>
          <a:endParaRPr lang="de-DE" sz="900"/>
        </a:p>
      </dgm:t>
    </dgm:pt>
    <dgm:pt modelId="{AAA29F31-8E56-D64A-94F9-97A67AB950B7}" type="sibTrans" cxnId="{714EFBE4-1DA7-F043-8925-A850CCCA1991}">
      <dgm:prSet/>
      <dgm:spPr/>
      <dgm:t>
        <a:bodyPr/>
        <a:lstStyle/>
        <a:p>
          <a:endParaRPr lang="de-DE" sz="900"/>
        </a:p>
      </dgm:t>
    </dgm:pt>
    <dgm:pt modelId="{71F994A9-1721-A641-9C2A-DE7A8E37DF29}">
      <dgm:prSet custT="1"/>
      <dgm:spPr/>
      <dgm:t>
        <a:bodyPr/>
        <a:lstStyle/>
        <a:p>
          <a:r>
            <a:rPr lang="de-DE" sz="800">
              <a:latin typeface="Arial" panose="020B0604020202020204" pitchFamily="34" charset="0"/>
              <a:cs typeface="Arial" panose="020B0604020202020204" pitchFamily="34" charset="0"/>
            </a:rPr>
            <a:t>Zeit lassen zum Nachdenken</a:t>
          </a:r>
        </a:p>
      </dgm:t>
    </dgm:pt>
    <dgm:pt modelId="{59CD6067-D86E-D34C-9886-94518BA95F9C}" type="parTrans" cxnId="{D153AE85-7B08-2847-AA4D-2FE50C599E08}">
      <dgm:prSet/>
      <dgm:spPr/>
      <dgm:t>
        <a:bodyPr/>
        <a:lstStyle/>
        <a:p>
          <a:endParaRPr lang="de-DE" sz="900"/>
        </a:p>
      </dgm:t>
    </dgm:pt>
    <dgm:pt modelId="{FF82D61D-BAC9-0F45-A1B1-3FE27844CB6C}" type="sibTrans" cxnId="{D153AE85-7B08-2847-AA4D-2FE50C599E08}">
      <dgm:prSet/>
      <dgm:spPr/>
      <dgm:t>
        <a:bodyPr/>
        <a:lstStyle/>
        <a:p>
          <a:endParaRPr lang="de-DE" sz="900"/>
        </a:p>
      </dgm:t>
    </dgm:pt>
    <dgm:pt modelId="{7EC7C374-2DC0-CB47-A785-A483C2684FBF}">
      <dgm:prSet custT="1"/>
      <dgm:spPr/>
      <dgm:t>
        <a:bodyPr/>
        <a:lstStyle/>
        <a:p>
          <a:r>
            <a:rPr lang="de-DE" sz="800">
              <a:latin typeface="Arial" panose="020B0604020202020204" pitchFamily="34" charset="0"/>
              <a:cs typeface="Arial" panose="020B0604020202020204" pitchFamily="34" charset="0"/>
            </a:rPr>
            <a:t>Moderation: Ggf. Impulse und Hilfen in Gespräch einbringen, zusammenfassen, pointieren</a:t>
          </a:r>
        </a:p>
      </dgm:t>
    </dgm:pt>
    <dgm:pt modelId="{8BAFF902-FEAE-0F48-9E28-2E2B40D650E2}" type="parTrans" cxnId="{5D66A5E2-5A99-644A-BC42-BC20F84375B1}">
      <dgm:prSet/>
      <dgm:spPr/>
      <dgm:t>
        <a:bodyPr/>
        <a:lstStyle/>
        <a:p>
          <a:endParaRPr lang="de-DE" sz="900"/>
        </a:p>
      </dgm:t>
    </dgm:pt>
    <dgm:pt modelId="{AD428F9A-3155-DA4C-872C-FFA7F36CE1BE}" type="sibTrans" cxnId="{5D66A5E2-5A99-644A-BC42-BC20F84375B1}">
      <dgm:prSet/>
      <dgm:spPr/>
      <dgm:t>
        <a:bodyPr/>
        <a:lstStyle/>
        <a:p>
          <a:endParaRPr lang="de-DE" sz="900"/>
        </a:p>
      </dgm:t>
    </dgm:pt>
    <dgm:pt modelId="{CCD5363C-92D9-8547-A61E-EC1CD64031CC}">
      <dgm:prSet custT="1"/>
      <dgm:spPr/>
      <dgm:t>
        <a:bodyPr/>
        <a:lstStyle/>
        <a:p>
          <a:r>
            <a:rPr lang="de-DE" sz="800">
              <a:latin typeface="Arial" panose="020B0604020202020204" pitchFamily="34" charset="0"/>
              <a:cs typeface="Arial" panose="020B0604020202020204" pitchFamily="34" charset="0"/>
            </a:rPr>
            <a:t>Gesprächsergebnisse zusammenfassen</a:t>
          </a:r>
        </a:p>
      </dgm:t>
    </dgm:pt>
    <dgm:pt modelId="{B75438B5-BF4A-7F47-81E7-B23EF81FC092}" type="parTrans" cxnId="{597EDF1A-4ADA-CD4A-85FC-75D78A15C40C}">
      <dgm:prSet/>
      <dgm:spPr/>
      <dgm:t>
        <a:bodyPr/>
        <a:lstStyle/>
        <a:p>
          <a:endParaRPr lang="de-DE" sz="900"/>
        </a:p>
      </dgm:t>
    </dgm:pt>
    <dgm:pt modelId="{BE8300C8-8A7D-B644-98F2-49737AE22D53}" type="sibTrans" cxnId="{597EDF1A-4ADA-CD4A-85FC-75D78A15C40C}">
      <dgm:prSet/>
      <dgm:spPr/>
      <dgm:t>
        <a:bodyPr/>
        <a:lstStyle/>
        <a:p>
          <a:endParaRPr lang="de-DE" sz="900"/>
        </a:p>
      </dgm:t>
    </dgm:pt>
    <dgm:pt modelId="{CDC0E267-7D60-B94C-A71D-79711941C38F}">
      <dgm:prSet custT="1"/>
      <dgm:spPr/>
      <dgm:t>
        <a:bodyPr/>
        <a:lstStyle/>
        <a:p>
          <a:r>
            <a:rPr lang="de-DE" sz="800">
              <a:latin typeface="Arial" panose="020B0604020202020204" pitchFamily="34" charset="0"/>
              <a:cs typeface="Arial" panose="020B0604020202020204" pitchFamily="34" charset="0"/>
            </a:rPr>
            <a:t>Offenes Gespräch über Verstandenes, Unverstandenes, Irritationen, Deutungen</a:t>
          </a:r>
        </a:p>
      </dgm:t>
    </dgm:pt>
    <dgm:pt modelId="{96934D12-21F7-E44D-8B68-E9223332684E}" type="parTrans" cxnId="{DF964148-C8A1-1942-A39C-265E8EBDC3D6}">
      <dgm:prSet/>
      <dgm:spPr/>
      <dgm:t>
        <a:bodyPr/>
        <a:lstStyle/>
        <a:p>
          <a:endParaRPr lang="de-DE" sz="900"/>
        </a:p>
      </dgm:t>
    </dgm:pt>
    <dgm:pt modelId="{D6A3394F-F53D-5649-94AC-4B388A0274E8}" type="sibTrans" cxnId="{DF964148-C8A1-1942-A39C-265E8EBDC3D6}">
      <dgm:prSet/>
      <dgm:spPr/>
      <dgm:t>
        <a:bodyPr/>
        <a:lstStyle/>
        <a:p>
          <a:endParaRPr lang="de-DE" sz="900"/>
        </a:p>
      </dgm:t>
    </dgm:pt>
    <dgm:pt modelId="{FB15D852-451A-A747-87C5-5A1568CC42E7}" type="pres">
      <dgm:prSet presAssocID="{3DA251F1-84C0-6E46-A09C-CDA5AC625FF4}" presName="linear" presStyleCnt="0">
        <dgm:presLayoutVars>
          <dgm:dir/>
          <dgm:animLvl val="lvl"/>
          <dgm:resizeHandles val="exact"/>
        </dgm:presLayoutVars>
      </dgm:prSet>
      <dgm:spPr/>
    </dgm:pt>
    <dgm:pt modelId="{FE991B57-81FC-F843-8359-CA113E045730}" type="pres">
      <dgm:prSet presAssocID="{FCC54A09-0956-2541-8DA2-788B4EBA00BB}" presName="parentLin" presStyleCnt="0"/>
      <dgm:spPr/>
    </dgm:pt>
    <dgm:pt modelId="{3FD315A8-D6AD-2645-894A-1B1152BA0E4E}" type="pres">
      <dgm:prSet presAssocID="{FCC54A09-0956-2541-8DA2-788B4EBA00BB}" presName="parentLeftMargin" presStyleLbl="node1" presStyleIdx="0" presStyleCnt="5"/>
      <dgm:spPr/>
    </dgm:pt>
    <dgm:pt modelId="{61AC029B-1675-8943-9FE9-65FD9CCF0BFD}" type="pres">
      <dgm:prSet presAssocID="{FCC54A09-0956-2541-8DA2-788B4EBA00BB}" presName="parentText" presStyleLbl="node1" presStyleIdx="0" presStyleCnt="5">
        <dgm:presLayoutVars>
          <dgm:chMax val="0"/>
          <dgm:bulletEnabled val="1"/>
        </dgm:presLayoutVars>
      </dgm:prSet>
      <dgm:spPr/>
    </dgm:pt>
    <dgm:pt modelId="{C8684B6B-7C5C-814A-A157-7D4469BA009A}" type="pres">
      <dgm:prSet presAssocID="{FCC54A09-0956-2541-8DA2-788B4EBA00BB}" presName="negativeSpace" presStyleCnt="0"/>
      <dgm:spPr/>
    </dgm:pt>
    <dgm:pt modelId="{63FA1D6C-F2F0-5541-B22C-06C62E057161}" type="pres">
      <dgm:prSet presAssocID="{FCC54A09-0956-2541-8DA2-788B4EBA00BB}" presName="childText" presStyleLbl="conFgAcc1" presStyleIdx="0" presStyleCnt="5">
        <dgm:presLayoutVars>
          <dgm:bulletEnabled val="1"/>
        </dgm:presLayoutVars>
      </dgm:prSet>
      <dgm:spPr/>
    </dgm:pt>
    <dgm:pt modelId="{D43DDBA7-0ED0-E14A-8A83-C9DB786BE264}" type="pres">
      <dgm:prSet presAssocID="{6A07040D-4792-E24C-B580-0609A9849888}" presName="spaceBetweenRectangles" presStyleCnt="0"/>
      <dgm:spPr/>
    </dgm:pt>
    <dgm:pt modelId="{6EA12CF0-206B-264E-8544-A9B1BBFD2E6F}" type="pres">
      <dgm:prSet presAssocID="{DE53E87D-0599-E24A-AE30-2CAF508A7CB3}" presName="parentLin" presStyleCnt="0"/>
      <dgm:spPr/>
    </dgm:pt>
    <dgm:pt modelId="{49C3B799-03AC-5449-9916-6CCA30E68F50}" type="pres">
      <dgm:prSet presAssocID="{DE53E87D-0599-E24A-AE30-2CAF508A7CB3}" presName="parentLeftMargin" presStyleLbl="node1" presStyleIdx="0" presStyleCnt="5"/>
      <dgm:spPr/>
    </dgm:pt>
    <dgm:pt modelId="{2D4E7ECC-597C-6243-88B2-1EBC878A4A14}" type="pres">
      <dgm:prSet presAssocID="{DE53E87D-0599-E24A-AE30-2CAF508A7CB3}" presName="parentText" presStyleLbl="node1" presStyleIdx="1" presStyleCnt="5">
        <dgm:presLayoutVars>
          <dgm:chMax val="0"/>
          <dgm:bulletEnabled val="1"/>
        </dgm:presLayoutVars>
      </dgm:prSet>
      <dgm:spPr/>
    </dgm:pt>
    <dgm:pt modelId="{DB51EBF5-6E60-1D4C-8E34-1090D9F20519}" type="pres">
      <dgm:prSet presAssocID="{DE53E87D-0599-E24A-AE30-2CAF508A7CB3}" presName="negativeSpace" presStyleCnt="0"/>
      <dgm:spPr/>
    </dgm:pt>
    <dgm:pt modelId="{108FA38F-FE5D-3346-8E33-7F48CCDB5382}" type="pres">
      <dgm:prSet presAssocID="{DE53E87D-0599-E24A-AE30-2CAF508A7CB3}" presName="childText" presStyleLbl="conFgAcc1" presStyleIdx="1" presStyleCnt="5">
        <dgm:presLayoutVars>
          <dgm:bulletEnabled val="1"/>
        </dgm:presLayoutVars>
      </dgm:prSet>
      <dgm:spPr/>
    </dgm:pt>
    <dgm:pt modelId="{587CA0A1-5BDA-6A4B-8FCB-2A6E4C062A3C}" type="pres">
      <dgm:prSet presAssocID="{B751BF9A-A116-354D-B5AE-7A9D06E1FED0}" presName="spaceBetweenRectangles" presStyleCnt="0"/>
      <dgm:spPr/>
    </dgm:pt>
    <dgm:pt modelId="{17BBDEE7-CB8F-E74A-B066-7EDAE2254F5D}" type="pres">
      <dgm:prSet presAssocID="{E2A48B22-C44A-7649-9E8A-5A077FC376B5}" presName="parentLin" presStyleCnt="0"/>
      <dgm:spPr/>
    </dgm:pt>
    <dgm:pt modelId="{BC1B6743-C80E-8144-81AB-4D4F0496D2B1}" type="pres">
      <dgm:prSet presAssocID="{E2A48B22-C44A-7649-9E8A-5A077FC376B5}" presName="parentLeftMargin" presStyleLbl="node1" presStyleIdx="1" presStyleCnt="5"/>
      <dgm:spPr/>
    </dgm:pt>
    <dgm:pt modelId="{BDD6EF36-85DA-6549-9F53-6983AEA7B528}" type="pres">
      <dgm:prSet presAssocID="{E2A48B22-C44A-7649-9E8A-5A077FC376B5}" presName="parentText" presStyleLbl="node1" presStyleIdx="2" presStyleCnt="5">
        <dgm:presLayoutVars>
          <dgm:chMax val="0"/>
          <dgm:bulletEnabled val="1"/>
        </dgm:presLayoutVars>
      </dgm:prSet>
      <dgm:spPr/>
    </dgm:pt>
    <dgm:pt modelId="{A991CDD8-1FB3-494F-8D8D-238320B2C50A}" type="pres">
      <dgm:prSet presAssocID="{E2A48B22-C44A-7649-9E8A-5A077FC376B5}" presName="negativeSpace" presStyleCnt="0"/>
      <dgm:spPr/>
    </dgm:pt>
    <dgm:pt modelId="{C447D41F-F209-EA4F-A552-0E2934AAA080}" type="pres">
      <dgm:prSet presAssocID="{E2A48B22-C44A-7649-9E8A-5A077FC376B5}" presName="childText" presStyleLbl="conFgAcc1" presStyleIdx="2" presStyleCnt="5">
        <dgm:presLayoutVars>
          <dgm:bulletEnabled val="1"/>
        </dgm:presLayoutVars>
      </dgm:prSet>
      <dgm:spPr/>
    </dgm:pt>
    <dgm:pt modelId="{CD5D9EDE-1637-A344-98C7-9A77D0BCF9FA}" type="pres">
      <dgm:prSet presAssocID="{37342EDB-2A37-904B-B640-9B04C6CC8447}" presName="spaceBetweenRectangles" presStyleCnt="0"/>
      <dgm:spPr/>
    </dgm:pt>
    <dgm:pt modelId="{87E90E06-5B13-494D-8590-705773A327A3}" type="pres">
      <dgm:prSet presAssocID="{D9F29BAB-DF4B-E442-A9A1-DB6684A6D888}" presName="parentLin" presStyleCnt="0"/>
      <dgm:spPr/>
    </dgm:pt>
    <dgm:pt modelId="{1DDD9A5E-155B-8648-A760-CB0E1FDD62D4}" type="pres">
      <dgm:prSet presAssocID="{D9F29BAB-DF4B-E442-A9A1-DB6684A6D888}" presName="parentLeftMargin" presStyleLbl="node1" presStyleIdx="2" presStyleCnt="5"/>
      <dgm:spPr/>
    </dgm:pt>
    <dgm:pt modelId="{35DC9D97-F140-7C44-87AC-2FB22A13CCE4}" type="pres">
      <dgm:prSet presAssocID="{D9F29BAB-DF4B-E442-A9A1-DB6684A6D888}" presName="parentText" presStyleLbl="node1" presStyleIdx="3" presStyleCnt="5">
        <dgm:presLayoutVars>
          <dgm:chMax val="0"/>
          <dgm:bulletEnabled val="1"/>
        </dgm:presLayoutVars>
      </dgm:prSet>
      <dgm:spPr/>
    </dgm:pt>
    <dgm:pt modelId="{7CB24EC7-7C6C-D64B-B15D-82DA4E21F907}" type="pres">
      <dgm:prSet presAssocID="{D9F29BAB-DF4B-E442-A9A1-DB6684A6D888}" presName="negativeSpace" presStyleCnt="0"/>
      <dgm:spPr/>
    </dgm:pt>
    <dgm:pt modelId="{5BF7B65A-D8BE-654B-B2C9-AB00611225FB}" type="pres">
      <dgm:prSet presAssocID="{D9F29BAB-DF4B-E442-A9A1-DB6684A6D888}" presName="childText" presStyleLbl="conFgAcc1" presStyleIdx="3" presStyleCnt="5">
        <dgm:presLayoutVars>
          <dgm:bulletEnabled val="1"/>
        </dgm:presLayoutVars>
      </dgm:prSet>
      <dgm:spPr/>
    </dgm:pt>
    <dgm:pt modelId="{13EEE687-CA30-A349-BBE8-899B59F5BA67}" type="pres">
      <dgm:prSet presAssocID="{A1406939-CC51-CE45-ADFB-95EF04ED9826}" presName="spaceBetweenRectangles" presStyleCnt="0"/>
      <dgm:spPr/>
    </dgm:pt>
    <dgm:pt modelId="{FE33397B-8196-1F4C-BCD7-D3CD0B24525B}" type="pres">
      <dgm:prSet presAssocID="{28D3A58F-87BB-4142-ABA5-4500123AF218}" presName="parentLin" presStyleCnt="0"/>
      <dgm:spPr/>
    </dgm:pt>
    <dgm:pt modelId="{17B4B8DF-1050-5540-A4AC-E0546D45E38F}" type="pres">
      <dgm:prSet presAssocID="{28D3A58F-87BB-4142-ABA5-4500123AF218}" presName="parentLeftMargin" presStyleLbl="node1" presStyleIdx="3" presStyleCnt="5"/>
      <dgm:spPr/>
    </dgm:pt>
    <dgm:pt modelId="{6254E9D5-9799-244E-AB79-A425BF5FF219}" type="pres">
      <dgm:prSet presAssocID="{28D3A58F-87BB-4142-ABA5-4500123AF218}" presName="parentText" presStyleLbl="node1" presStyleIdx="4" presStyleCnt="5">
        <dgm:presLayoutVars>
          <dgm:chMax val="0"/>
          <dgm:bulletEnabled val="1"/>
        </dgm:presLayoutVars>
      </dgm:prSet>
      <dgm:spPr/>
    </dgm:pt>
    <dgm:pt modelId="{338D8919-4674-604A-A566-7B96A248DA52}" type="pres">
      <dgm:prSet presAssocID="{28D3A58F-87BB-4142-ABA5-4500123AF218}" presName="negativeSpace" presStyleCnt="0"/>
      <dgm:spPr/>
    </dgm:pt>
    <dgm:pt modelId="{24F55C0D-406C-5A48-BE44-8D9BB7FE8F49}" type="pres">
      <dgm:prSet presAssocID="{28D3A58F-87BB-4142-ABA5-4500123AF218}" presName="childText" presStyleLbl="conFgAcc1" presStyleIdx="4" presStyleCnt="5">
        <dgm:presLayoutVars>
          <dgm:bulletEnabled val="1"/>
        </dgm:presLayoutVars>
      </dgm:prSet>
      <dgm:spPr/>
    </dgm:pt>
  </dgm:ptLst>
  <dgm:cxnLst>
    <dgm:cxn modelId="{247AB200-8624-994E-BA65-762CD2655DF2}" srcId="{FCC54A09-0956-2541-8DA2-788B4EBA00BB}" destId="{C2FC783B-E50B-7849-9338-04E43C1015F8}" srcOrd="1" destOrd="0" parTransId="{8A1AA8BB-B421-544C-ACF5-21914EFA0010}" sibTransId="{F600BD8F-1713-3F4F-B160-C5AF0FF4AE64}"/>
    <dgm:cxn modelId="{EC05A106-5CFD-0B42-8A2A-8D5D75D19F01}" srcId="{3DA251F1-84C0-6E46-A09C-CDA5AC625FF4}" destId="{28D3A58F-87BB-4142-ABA5-4500123AF218}" srcOrd="4" destOrd="0" parTransId="{46D81B31-DE67-3245-8075-D2AC1AD8BA4E}" sibTransId="{ACD8E8A8-9DBA-EE45-95D3-0783D1F43A88}"/>
    <dgm:cxn modelId="{1B0E5A14-7086-8B45-A753-184DE18936B4}" type="presOf" srcId="{FCC54A09-0956-2541-8DA2-788B4EBA00BB}" destId="{3FD315A8-D6AD-2645-894A-1B1152BA0E4E}" srcOrd="0" destOrd="0" presId="urn:microsoft.com/office/officeart/2005/8/layout/list1"/>
    <dgm:cxn modelId="{54F4D414-F362-5443-B522-EB6E02F7CD6D}" type="presOf" srcId="{76D5C597-0CF2-9242-B394-8D117F66934D}" destId="{24F55C0D-406C-5A48-BE44-8D9BB7FE8F49}" srcOrd="0" destOrd="3" presId="urn:microsoft.com/office/officeart/2005/8/layout/list1"/>
    <dgm:cxn modelId="{597EDF1A-4ADA-CD4A-85FC-75D78A15C40C}" srcId="{28D3A58F-87BB-4142-ABA5-4500123AF218}" destId="{CCD5363C-92D9-8547-A61E-EC1CD64031CC}" srcOrd="2" destOrd="0" parTransId="{B75438B5-BF4A-7F47-81E7-B23EF81FC092}" sibTransId="{BE8300C8-8A7D-B644-98F2-49737AE22D53}"/>
    <dgm:cxn modelId="{DCFA521B-36CC-B945-9452-A01CDE7E63EA}" srcId="{3DA251F1-84C0-6E46-A09C-CDA5AC625FF4}" destId="{FCC54A09-0956-2541-8DA2-788B4EBA00BB}" srcOrd="0" destOrd="0" parTransId="{D08AFB16-399C-824E-B6AC-ACD3F940D113}" sibTransId="{6A07040D-4792-E24C-B580-0609A9849888}"/>
    <dgm:cxn modelId="{D106E11B-75BA-4D4A-93FD-52FB6F2CDCC3}" type="presOf" srcId="{EB5125ED-FAA2-2440-8FD4-C9A63103E4A6}" destId="{C447D41F-F209-EA4F-A552-0E2934AAA080}" srcOrd="0" destOrd="1" presId="urn:microsoft.com/office/officeart/2005/8/layout/list1"/>
    <dgm:cxn modelId="{88301721-2E10-754A-AF8E-862B9E51D8E4}" type="presOf" srcId="{85735852-7CDB-D04C-9261-A5C4B241AA28}" destId="{5BF7B65A-D8BE-654B-B2C9-AB00611225FB}" srcOrd="0" destOrd="0" presId="urn:microsoft.com/office/officeart/2005/8/layout/list1"/>
    <dgm:cxn modelId="{F3637422-026D-544C-9CAF-1ED0975889C0}" srcId="{D9F29BAB-DF4B-E442-A9A1-DB6684A6D888}" destId="{85735852-7CDB-D04C-9261-A5C4B241AA28}" srcOrd="0" destOrd="0" parTransId="{A5F5D165-0987-8640-849E-D9E42C5CB102}" sibTransId="{58782CE4-FA99-8041-B2E4-8125B66463BD}"/>
    <dgm:cxn modelId="{3F17F92A-E292-7548-BDF1-A5D730CF60D5}" srcId="{28D3A58F-87BB-4142-ABA5-4500123AF218}" destId="{0B33988F-34AE-8148-90BA-A6E7A717CBA8}" srcOrd="1" destOrd="0" parTransId="{E776C498-728B-9D4E-9A76-8393ADCAA5DE}" sibTransId="{90AE0BE3-2A01-AD4E-A5D3-8605FF3D412F}"/>
    <dgm:cxn modelId="{7A53DC2C-7B02-014B-834E-6D507192181B}" type="presOf" srcId="{610F1528-B2A3-B14F-8C77-86236898B2FC}" destId="{24F55C0D-406C-5A48-BE44-8D9BB7FE8F49}" srcOrd="0" destOrd="0" presId="urn:microsoft.com/office/officeart/2005/8/layout/list1"/>
    <dgm:cxn modelId="{E118EB2D-9E9B-1D4E-AEC9-BEE62004A36F}" srcId="{DE53E87D-0599-E24A-AE30-2CAF508A7CB3}" destId="{1D505564-AAB0-E945-A8E0-EBF57D12180A}" srcOrd="1" destOrd="0" parTransId="{49DCC89D-672D-C347-ACB1-CB0FCC596407}" sibTransId="{7F2B7549-036F-8B46-AF07-32ED56650DC8}"/>
    <dgm:cxn modelId="{351CC942-0DDE-E04F-BB47-3113AA0050FB}" type="presOf" srcId="{E2A48B22-C44A-7649-9E8A-5A077FC376B5}" destId="{BDD6EF36-85DA-6549-9F53-6983AEA7B528}" srcOrd="1" destOrd="0" presId="urn:microsoft.com/office/officeart/2005/8/layout/list1"/>
    <dgm:cxn modelId="{5F7A9F45-C184-9D40-9051-8FF23D308C88}" srcId="{28D3A58F-87BB-4142-ABA5-4500123AF218}" destId="{610F1528-B2A3-B14F-8C77-86236898B2FC}" srcOrd="0" destOrd="0" parTransId="{5A6194D2-A779-B949-9758-E530CBD6BA6F}" sibTransId="{E095BC01-CFD0-7543-94F7-FD051053ACC2}"/>
    <dgm:cxn modelId="{DF964148-C8A1-1942-A39C-265E8EBDC3D6}" srcId="{D9F29BAB-DF4B-E442-A9A1-DB6684A6D888}" destId="{CDC0E267-7D60-B94C-A71D-79711941C38F}" srcOrd="1" destOrd="0" parTransId="{96934D12-21F7-E44D-8B68-E9223332684E}" sibTransId="{D6A3394F-F53D-5649-94AC-4B388A0274E8}"/>
    <dgm:cxn modelId="{53438A51-0156-F744-9577-C9EB2D974285}" type="presOf" srcId="{C2FC783B-E50B-7849-9338-04E43C1015F8}" destId="{63FA1D6C-F2F0-5541-B22C-06C62E057161}" srcOrd="0" destOrd="1" presId="urn:microsoft.com/office/officeart/2005/8/layout/list1"/>
    <dgm:cxn modelId="{8927BD51-3760-1D4E-A187-464A8A6C1992}" srcId="{3DA251F1-84C0-6E46-A09C-CDA5AC625FF4}" destId="{DE53E87D-0599-E24A-AE30-2CAF508A7CB3}" srcOrd="1" destOrd="0" parTransId="{69CC1A56-82CF-E14A-9330-276F36258259}" sibTransId="{B751BF9A-A116-354D-B5AE-7A9D06E1FED0}"/>
    <dgm:cxn modelId="{97462653-A46B-FA49-8557-DB782ED5DA4A}" type="presOf" srcId="{28D3A58F-87BB-4142-ABA5-4500123AF218}" destId="{17B4B8DF-1050-5540-A4AC-E0546D45E38F}" srcOrd="0" destOrd="0" presId="urn:microsoft.com/office/officeart/2005/8/layout/list1"/>
    <dgm:cxn modelId="{FD8C9A56-DBDC-CC47-96CF-6C715FC7DA96}" type="presOf" srcId="{CDC0E267-7D60-B94C-A71D-79711941C38F}" destId="{5BF7B65A-D8BE-654B-B2C9-AB00611225FB}" srcOrd="0" destOrd="1" presId="urn:microsoft.com/office/officeart/2005/8/layout/list1"/>
    <dgm:cxn modelId="{89AB8B6B-EF67-194E-9CC5-CCD6AB41CE44}" type="presOf" srcId="{0B33988F-34AE-8148-90BA-A6E7A717CBA8}" destId="{24F55C0D-406C-5A48-BE44-8D9BB7FE8F49}" srcOrd="0" destOrd="1" presId="urn:microsoft.com/office/officeart/2005/8/layout/list1"/>
    <dgm:cxn modelId="{8318B474-537E-4243-848A-01AE044A3D15}" type="presOf" srcId="{0BDB0B0E-B079-EB47-8A13-F918B34FC61D}" destId="{5BF7B65A-D8BE-654B-B2C9-AB00611225FB}" srcOrd="0" destOrd="2" presId="urn:microsoft.com/office/officeart/2005/8/layout/list1"/>
    <dgm:cxn modelId="{C4A9547B-0F6B-BE47-B599-953B0D5A3F35}" type="presOf" srcId="{CCD5363C-92D9-8547-A61E-EC1CD64031CC}" destId="{24F55C0D-406C-5A48-BE44-8D9BB7FE8F49}" srcOrd="0" destOrd="2" presId="urn:microsoft.com/office/officeart/2005/8/layout/list1"/>
    <dgm:cxn modelId="{2028CB7F-0890-8549-927E-4E596A4749DD}" type="presOf" srcId="{7EC7C374-2DC0-CB47-A785-A483C2684FBF}" destId="{5BF7B65A-D8BE-654B-B2C9-AB00611225FB}" srcOrd="0" destOrd="5" presId="urn:microsoft.com/office/officeart/2005/8/layout/list1"/>
    <dgm:cxn modelId="{D153AE85-7B08-2847-AA4D-2FE50C599E08}" srcId="{D9F29BAB-DF4B-E442-A9A1-DB6684A6D888}" destId="{71F994A9-1721-A641-9C2A-DE7A8E37DF29}" srcOrd="4" destOrd="0" parTransId="{59CD6067-D86E-D34C-9886-94518BA95F9C}" sibTransId="{FF82D61D-BAC9-0F45-A1B1-3FE27844CB6C}"/>
    <dgm:cxn modelId="{E7181E87-FC4B-7F4C-B371-20451B51CF4F}" type="presOf" srcId="{AA33760E-1E72-454D-A03B-F08A66CBDDF4}" destId="{63FA1D6C-F2F0-5541-B22C-06C62E057161}" srcOrd="0" destOrd="0" presId="urn:microsoft.com/office/officeart/2005/8/layout/list1"/>
    <dgm:cxn modelId="{25F5E988-4D72-1149-B1B7-F10D7D9E69F3}" type="presOf" srcId="{1D505564-AAB0-E945-A8E0-EBF57D12180A}" destId="{108FA38F-FE5D-3346-8E33-7F48CCDB5382}" srcOrd="0" destOrd="1" presId="urn:microsoft.com/office/officeart/2005/8/layout/list1"/>
    <dgm:cxn modelId="{6CE5E689-A1B7-A748-8FEA-860CB03DBCE7}" type="presOf" srcId="{D9F29BAB-DF4B-E442-A9A1-DB6684A6D888}" destId="{1DDD9A5E-155B-8648-A760-CB0E1FDD62D4}" srcOrd="0" destOrd="0" presId="urn:microsoft.com/office/officeart/2005/8/layout/list1"/>
    <dgm:cxn modelId="{AED2528B-6120-8741-BEBD-C56F1ED49F36}" srcId="{3DA251F1-84C0-6E46-A09C-CDA5AC625FF4}" destId="{D9F29BAB-DF4B-E442-A9A1-DB6684A6D888}" srcOrd="3" destOrd="0" parTransId="{9C8A5399-0827-3A47-8456-50F3FEC2F073}" sibTransId="{A1406939-CC51-CE45-ADFB-95EF04ED9826}"/>
    <dgm:cxn modelId="{52F1BD8E-FFAC-564E-A5CF-CA807060AA2B}" type="presOf" srcId="{71F994A9-1721-A641-9C2A-DE7A8E37DF29}" destId="{5BF7B65A-D8BE-654B-B2C9-AB00611225FB}" srcOrd="0" destOrd="4" presId="urn:microsoft.com/office/officeart/2005/8/layout/list1"/>
    <dgm:cxn modelId="{BE657E95-0C6F-A147-B920-894AEB36FBF0}" type="presOf" srcId="{F6C572D5-9F27-934A-AD23-F1E9F6EE0D26}" destId="{C447D41F-F209-EA4F-A552-0E2934AAA080}" srcOrd="0" destOrd="0" presId="urn:microsoft.com/office/officeart/2005/8/layout/list1"/>
    <dgm:cxn modelId="{5CA0239E-1BC4-0344-A89F-054B886C1597}" srcId="{D9F29BAB-DF4B-E442-A9A1-DB6684A6D888}" destId="{0BDB0B0E-B079-EB47-8A13-F918B34FC61D}" srcOrd="2" destOrd="0" parTransId="{C0ECD1D8-423C-3549-9FD1-DBBFF59741C3}" sibTransId="{DDEA41C5-3F18-0247-BFE5-EE47B06BE0C5}"/>
    <dgm:cxn modelId="{E42749A9-D9D1-FE42-ABB7-BEE59F545D0F}" type="presOf" srcId="{DE53E87D-0599-E24A-AE30-2CAF508A7CB3}" destId="{49C3B799-03AC-5449-9916-6CCA30E68F50}" srcOrd="0" destOrd="0" presId="urn:microsoft.com/office/officeart/2005/8/layout/list1"/>
    <dgm:cxn modelId="{0A3BF3AE-0D86-6742-84FD-6A09CF7C176C}" type="presOf" srcId="{FCC54A09-0956-2541-8DA2-788B4EBA00BB}" destId="{61AC029B-1675-8943-9FE9-65FD9CCF0BFD}" srcOrd="1" destOrd="0" presId="urn:microsoft.com/office/officeart/2005/8/layout/list1"/>
    <dgm:cxn modelId="{1BC0BDB3-76F1-8E40-9FDB-4BFB0281A2B0}" srcId="{E2A48B22-C44A-7649-9E8A-5A077FC376B5}" destId="{EB5125ED-FAA2-2440-8FD4-C9A63103E4A6}" srcOrd="1" destOrd="0" parTransId="{33455AC7-0BC9-A54D-B3C0-2D33A50F5B86}" sibTransId="{5804B669-4ED0-A24C-A2C3-CDCA7A020B21}"/>
    <dgm:cxn modelId="{FE2748B4-7396-6D4B-8717-A12AEF337B2A}" srcId="{FCC54A09-0956-2541-8DA2-788B4EBA00BB}" destId="{AA33760E-1E72-454D-A03B-F08A66CBDDF4}" srcOrd="0" destOrd="0" parTransId="{68C4A08E-6B5A-B249-8103-B61CC35DDCA8}" sibTransId="{DD74A47E-60FE-2842-8F02-16DFF760D01A}"/>
    <dgm:cxn modelId="{6EB614B7-2977-CC40-8812-5428E270C1C9}" srcId="{28D3A58F-87BB-4142-ABA5-4500123AF218}" destId="{76D5C597-0CF2-9242-B394-8D117F66934D}" srcOrd="3" destOrd="0" parTransId="{0B092259-E96A-024E-82D7-C3727800332B}" sibTransId="{22779F69-8A6D-D546-9AA6-B0DE7602D176}"/>
    <dgm:cxn modelId="{0B78C4BC-25CF-EA4A-BF8A-87F16D6845E0}" srcId="{3DA251F1-84C0-6E46-A09C-CDA5AC625FF4}" destId="{E2A48B22-C44A-7649-9E8A-5A077FC376B5}" srcOrd="2" destOrd="0" parTransId="{A56E7536-41CF-7842-B51F-F23744D9C6C9}" sibTransId="{37342EDB-2A37-904B-B640-9B04C6CC8447}"/>
    <dgm:cxn modelId="{F428D9BD-F817-1E49-AE7F-7C832CCA6448}" type="presOf" srcId="{D9F29BAB-DF4B-E442-A9A1-DB6684A6D888}" destId="{35DC9D97-F140-7C44-87AC-2FB22A13CCE4}" srcOrd="1" destOrd="0" presId="urn:microsoft.com/office/officeart/2005/8/layout/list1"/>
    <dgm:cxn modelId="{9F4EB1C3-18A2-0E47-9A23-096EED658683}" type="presOf" srcId="{F6F9419D-34F8-0E4F-9B82-7878DBC93D95}" destId="{108FA38F-FE5D-3346-8E33-7F48CCDB5382}" srcOrd="0" destOrd="0" presId="urn:microsoft.com/office/officeart/2005/8/layout/list1"/>
    <dgm:cxn modelId="{401857CA-0900-ED49-B812-7E83B7FE96BB}" type="presOf" srcId="{3DA251F1-84C0-6E46-A09C-CDA5AC625FF4}" destId="{FB15D852-451A-A747-87C5-5A1568CC42E7}" srcOrd="0" destOrd="0" presId="urn:microsoft.com/office/officeart/2005/8/layout/list1"/>
    <dgm:cxn modelId="{C2AC58D9-0602-A24F-B278-3A56D890D402}" type="presOf" srcId="{E2A48B22-C44A-7649-9E8A-5A077FC376B5}" destId="{BC1B6743-C80E-8144-81AB-4D4F0496D2B1}" srcOrd="0" destOrd="0" presId="urn:microsoft.com/office/officeart/2005/8/layout/list1"/>
    <dgm:cxn modelId="{13EE2DE1-646B-2C4D-9C30-D4384343356E}" type="presOf" srcId="{DE53E87D-0599-E24A-AE30-2CAF508A7CB3}" destId="{2D4E7ECC-597C-6243-88B2-1EBC878A4A14}" srcOrd="1" destOrd="0" presId="urn:microsoft.com/office/officeart/2005/8/layout/list1"/>
    <dgm:cxn modelId="{5D66A5E2-5A99-644A-BC42-BC20F84375B1}" srcId="{D9F29BAB-DF4B-E442-A9A1-DB6684A6D888}" destId="{7EC7C374-2DC0-CB47-A785-A483C2684FBF}" srcOrd="5" destOrd="0" parTransId="{8BAFF902-FEAE-0F48-9E28-2E2B40D650E2}" sibTransId="{AD428F9A-3155-DA4C-872C-FFA7F36CE1BE}"/>
    <dgm:cxn modelId="{A1FAE5E2-3AA6-DF42-989A-AAD0B5CFAE26}" srcId="{DE53E87D-0599-E24A-AE30-2CAF508A7CB3}" destId="{F6F9419D-34F8-0E4F-9B82-7878DBC93D95}" srcOrd="0" destOrd="0" parTransId="{8934A91D-AFD9-8C41-BAE0-08BCCBDD28A9}" sibTransId="{13EA47D2-A2CB-0540-B906-8F5A08F72CEA}"/>
    <dgm:cxn modelId="{714EFBE4-1DA7-F043-8925-A850CCCA1991}" srcId="{D9F29BAB-DF4B-E442-A9A1-DB6684A6D888}" destId="{5DE19647-6BD3-6A40-91A4-4C995AA18625}" srcOrd="3" destOrd="0" parTransId="{6103B608-E135-ED40-911D-3A46D14F3DA0}" sibTransId="{AAA29F31-8E56-D64A-94F9-97A67AB950B7}"/>
    <dgm:cxn modelId="{EA91C3E9-90EF-384E-BF3F-F8D623D0F987}" type="presOf" srcId="{5DE19647-6BD3-6A40-91A4-4C995AA18625}" destId="{5BF7B65A-D8BE-654B-B2C9-AB00611225FB}" srcOrd="0" destOrd="3" presId="urn:microsoft.com/office/officeart/2005/8/layout/list1"/>
    <dgm:cxn modelId="{247C1EEF-55CD-094F-BAB4-2368C60D652B}" srcId="{E2A48B22-C44A-7649-9E8A-5A077FC376B5}" destId="{F6C572D5-9F27-934A-AD23-F1E9F6EE0D26}" srcOrd="0" destOrd="0" parTransId="{4DD4D901-728B-F744-9DD4-95042C1E484E}" sibTransId="{1464F4A4-B05B-B845-AB52-8CDF3CB156E7}"/>
    <dgm:cxn modelId="{FF14AAF4-6673-A043-8425-105C41645543}" type="presOf" srcId="{28D3A58F-87BB-4142-ABA5-4500123AF218}" destId="{6254E9D5-9799-244E-AB79-A425BF5FF219}" srcOrd="1" destOrd="0" presId="urn:microsoft.com/office/officeart/2005/8/layout/list1"/>
    <dgm:cxn modelId="{CAF34E86-338F-2649-B787-2B05F0F248F4}" type="presParOf" srcId="{FB15D852-451A-A747-87C5-5A1568CC42E7}" destId="{FE991B57-81FC-F843-8359-CA113E045730}" srcOrd="0" destOrd="0" presId="urn:microsoft.com/office/officeart/2005/8/layout/list1"/>
    <dgm:cxn modelId="{0A0EDB49-DCA6-0640-B4CC-FBD710BA647E}" type="presParOf" srcId="{FE991B57-81FC-F843-8359-CA113E045730}" destId="{3FD315A8-D6AD-2645-894A-1B1152BA0E4E}" srcOrd="0" destOrd="0" presId="urn:microsoft.com/office/officeart/2005/8/layout/list1"/>
    <dgm:cxn modelId="{701D5333-8589-3D4E-8183-D03AB9517B5D}" type="presParOf" srcId="{FE991B57-81FC-F843-8359-CA113E045730}" destId="{61AC029B-1675-8943-9FE9-65FD9CCF0BFD}" srcOrd="1" destOrd="0" presId="urn:microsoft.com/office/officeart/2005/8/layout/list1"/>
    <dgm:cxn modelId="{C10B6B2A-2A06-424F-B03F-7F0E4BD22DD9}" type="presParOf" srcId="{FB15D852-451A-A747-87C5-5A1568CC42E7}" destId="{C8684B6B-7C5C-814A-A157-7D4469BA009A}" srcOrd="1" destOrd="0" presId="urn:microsoft.com/office/officeart/2005/8/layout/list1"/>
    <dgm:cxn modelId="{998FFF4C-B75A-E74A-8EE8-EC16EE8AF042}" type="presParOf" srcId="{FB15D852-451A-A747-87C5-5A1568CC42E7}" destId="{63FA1D6C-F2F0-5541-B22C-06C62E057161}" srcOrd="2" destOrd="0" presId="urn:microsoft.com/office/officeart/2005/8/layout/list1"/>
    <dgm:cxn modelId="{89641F1B-6BFD-8A42-88F1-7A4F4130E201}" type="presParOf" srcId="{FB15D852-451A-A747-87C5-5A1568CC42E7}" destId="{D43DDBA7-0ED0-E14A-8A83-C9DB786BE264}" srcOrd="3" destOrd="0" presId="urn:microsoft.com/office/officeart/2005/8/layout/list1"/>
    <dgm:cxn modelId="{467636DC-1A56-874E-8024-98816DE4412D}" type="presParOf" srcId="{FB15D852-451A-A747-87C5-5A1568CC42E7}" destId="{6EA12CF0-206B-264E-8544-A9B1BBFD2E6F}" srcOrd="4" destOrd="0" presId="urn:microsoft.com/office/officeart/2005/8/layout/list1"/>
    <dgm:cxn modelId="{F41D75B2-3A3F-414D-BECB-F1D80DBD3D27}" type="presParOf" srcId="{6EA12CF0-206B-264E-8544-A9B1BBFD2E6F}" destId="{49C3B799-03AC-5449-9916-6CCA30E68F50}" srcOrd="0" destOrd="0" presId="urn:microsoft.com/office/officeart/2005/8/layout/list1"/>
    <dgm:cxn modelId="{6D9317E3-5E2F-A748-8FA5-0B8DDF7D5DF9}" type="presParOf" srcId="{6EA12CF0-206B-264E-8544-A9B1BBFD2E6F}" destId="{2D4E7ECC-597C-6243-88B2-1EBC878A4A14}" srcOrd="1" destOrd="0" presId="urn:microsoft.com/office/officeart/2005/8/layout/list1"/>
    <dgm:cxn modelId="{D846536D-D296-5943-B8AB-548C6E18A40A}" type="presParOf" srcId="{FB15D852-451A-A747-87C5-5A1568CC42E7}" destId="{DB51EBF5-6E60-1D4C-8E34-1090D9F20519}" srcOrd="5" destOrd="0" presId="urn:microsoft.com/office/officeart/2005/8/layout/list1"/>
    <dgm:cxn modelId="{1D8D5690-5F86-FB42-B2D5-23BF410C3A57}" type="presParOf" srcId="{FB15D852-451A-A747-87C5-5A1568CC42E7}" destId="{108FA38F-FE5D-3346-8E33-7F48CCDB5382}" srcOrd="6" destOrd="0" presId="urn:microsoft.com/office/officeart/2005/8/layout/list1"/>
    <dgm:cxn modelId="{F2110DF9-02FB-E747-A79C-32405E1527B9}" type="presParOf" srcId="{FB15D852-451A-A747-87C5-5A1568CC42E7}" destId="{587CA0A1-5BDA-6A4B-8FCB-2A6E4C062A3C}" srcOrd="7" destOrd="0" presId="urn:microsoft.com/office/officeart/2005/8/layout/list1"/>
    <dgm:cxn modelId="{8D461845-FEDE-8A46-9C08-E565112F3920}" type="presParOf" srcId="{FB15D852-451A-A747-87C5-5A1568CC42E7}" destId="{17BBDEE7-CB8F-E74A-B066-7EDAE2254F5D}" srcOrd="8" destOrd="0" presId="urn:microsoft.com/office/officeart/2005/8/layout/list1"/>
    <dgm:cxn modelId="{4FDB66C0-261D-FE4D-937C-EDC7D6A5E47F}" type="presParOf" srcId="{17BBDEE7-CB8F-E74A-B066-7EDAE2254F5D}" destId="{BC1B6743-C80E-8144-81AB-4D4F0496D2B1}" srcOrd="0" destOrd="0" presId="urn:microsoft.com/office/officeart/2005/8/layout/list1"/>
    <dgm:cxn modelId="{3B2F3A18-A607-AA40-B1B7-257541625F4E}" type="presParOf" srcId="{17BBDEE7-CB8F-E74A-B066-7EDAE2254F5D}" destId="{BDD6EF36-85DA-6549-9F53-6983AEA7B528}" srcOrd="1" destOrd="0" presId="urn:microsoft.com/office/officeart/2005/8/layout/list1"/>
    <dgm:cxn modelId="{149E7231-BE09-9B41-8ECE-E04CF73DDE0F}" type="presParOf" srcId="{FB15D852-451A-A747-87C5-5A1568CC42E7}" destId="{A991CDD8-1FB3-494F-8D8D-238320B2C50A}" srcOrd="9" destOrd="0" presId="urn:microsoft.com/office/officeart/2005/8/layout/list1"/>
    <dgm:cxn modelId="{774F6638-BF45-8048-8159-B3B8B40398A2}" type="presParOf" srcId="{FB15D852-451A-A747-87C5-5A1568CC42E7}" destId="{C447D41F-F209-EA4F-A552-0E2934AAA080}" srcOrd="10" destOrd="0" presId="urn:microsoft.com/office/officeart/2005/8/layout/list1"/>
    <dgm:cxn modelId="{6944894B-A177-5741-B822-F47A8FD22157}" type="presParOf" srcId="{FB15D852-451A-A747-87C5-5A1568CC42E7}" destId="{CD5D9EDE-1637-A344-98C7-9A77D0BCF9FA}" srcOrd="11" destOrd="0" presId="urn:microsoft.com/office/officeart/2005/8/layout/list1"/>
    <dgm:cxn modelId="{9310B68D-64EE-F041-9722-D7FD6AF4A97E}" type="presParOf" srcId="{FB15D852-451A-A747-87C5-5A1568CC42E7}" destId="{87E90E06-5B13-494D-8590-705773A327A3}" srcOrd="12" destOrd="0" presId="urn:microsoft.com/office/officeart/2005/8/layout/list1"/>
    <dgm:cxn modelId="{680DF5AF-8D60-4948-A164-75401DC22CC7}" type="presParOf" srcId="{87E90E06-5B13-494D-8590-705773A327A3}" destId="{1DDD9A5E-155B-8648-A760-CB0E1FDD62D4}" srcOrd="0" destOrd="0" presId="urn:microsoft.com/office/officeart/2005/8/layout/list1"/>
    <dgm:cxn modelId="{7E46D6F6-7749-C24D-9338-B379EBC21C3C}" type="presParOf" srcId="{87E90E06-5B13-494D-8590-705773A327A3}" destId="{35DC9D97-F140-7C44-87AC-2FB22A13CCE4}" srcOrd="1" destOrd="0" presId="urn:microsoft.com/office/officeart/2005/8/layout/list1"/>
    <dgm:cxn modelId="{C7D419E8-3144-EF4A-97B2-13250002FD7B}" type="presParOf" srcId="{FB15D852-451A-A747-87C5-5A1568CC42E7}" destId="{7CB24EC7-7C6C-D64B-B15D-82DA4E21F907}" srcOrd="13" destOrd="0" presId="urn:microsoft.com/office/officeart/2005/8/layout/list1"/>
    <dgm:cxn modelId="{63003DAE-58E4-5341-8058-B107835991C4}" type="presParOf" srcId="{FB15D852-451A-A747-87C5-5A1568CC42E7}" destId="{5BF7B65A-D8BE-654B-B2C9-AB00611225FB}" srcOrd="14" destOrd="0" presId="urn:microsoft.com/office/officeart/2005/8/layout/list1"/>
    <dgm:cxn modelId="{B6189AE2-7F8D-4A49-82AD-B43CA9EF536A}" type="presParOf" srcId="{FB15D852-451A-A747-87C5-5A1568CC42E7}" destId="{13EEE687-CA30-A349-BBE8-899B59F5BA67}" srcOrd="15" destOrd="0" presId="urn:microsoft.com/office/officeart/2005/8/layout/list1"/>
    <dgm:cxn modelId="{BC9BCDDB-BD81-814F-8F05-159125071662}" type="presParOf" srcId="{FB15D852-451A-A747-87C5-5A1568CC42E7}" destId="{FE33397B-8196-1F4C-BCD7-D3CD0B24525B}" srcOrd="16" destOrd="0" presId="urn:microsoft.com/office/officeart/2005/8/layout/list1"/>
    <dgm:cxn modelId="{B8C5E0A6-3C1F-0648-8FB3-7E9614514354}" type="presParOf" srcId="{FE33397B-8196-1F4C-BCD7-D3CD0B24525B}" destId="{17B4B8DF-1050-5540-A4AC-E0546D45E38F}" srcOrd="0" destOrd="0" presId="urn:microsoft.com/office/officeart/2005/8/layout/list1"/>
    <dgm:cxn modelId="{25F7F8E4-1C63-574C-9D50-6D08289C3DAF}" type="presParOf" srcId="{FE33397B-8196-1F4C-BCD7-D3CD0B24525B}" destId="{6254E9D5-9799-244E-AB79-A425BF5FF219}" srcOrd="1" destOrd="0" presId="urn:microsoft.com/office/officeart/2005/8/layout/list1"/>
    <dgm:cxn modelId="{6DA04EAC-C6C5-A145-94BD-EE6C7CBE9E91}" type="presParOf" srcId="{FB15D852-451A-A747-87C5-5A1568CC42E7}" destId="{338D8919-4674-604A-A566-7B96A248DA52}" srcOrd="17" destOrd="0" presId="urn:microsoft.com/office/officeart/2005/8/layout/list1"/>
    <dgm:cxn modelId="{3E6D92A0-E4FF-6D4F-9413-0E67278B6B63}" type="presParOf" srcId="{FB15D852-451A-A747-87C5-5A1568CC42E7}" destId="{24F55C0D-406C-5A48-BE44-8D9BB7FE8F49}" srcOrd="18"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FA1D6C-F2F0-5541-B22C-06C62E057161}">
      <dsp:nvSpPr>
        <dsp:cNvPr id="0" name=""/>
        <dsp:cNvSpPr/>
      </dsp:nvSpPr>
      <dsp:spPr>
        <a:xfrm>
          <a:off x="0" y="143905"/>
          <a:ext cx="5486400" cy="48195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87452" rIns="425806" bIns="56896" numCol="1" spcCol="1270" anchor="t" anchorCtr="0">
          <a:noAutofit/>
        </a:bodyPr>
        <a:lstStyle/>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Gesprächsatmosphäre herstellen</a:t>
          </a:r>
        </a:p>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Rahmen und Regeln deutlich machen</a:t>
          </a:r>
        </a:p>
      </dsp:txBody>
      <dsp:txXfrm>
        <a:off x="0" y="143905"/>
        <a:ext cx="5486400" cy="481950"/>
      </dsp:txXfrm>
    </dsp:sp>
    <dsp:sp modelId="{61AC029B-1675-8943-9FE9-65FD9CCF0BFD}">
      <dsp:nvSpPr>
        <dsp:cNvPr id="0" name=""/>
        <dsp:cNvSpPr/>
      </dsp:nvSpPr>
      <dsp:spPr>
        <a:xfrm>
          <a:off x="274320" y="11065"/>
          <a:ext cx="3840480" cy="26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355600">
            <a:lnSpc>
              <a:spcPct val="90000"/>
            </a:lnSpc>
            <a:spcBef>
              <a:spcPct val="0"/>
            </a:spcBef>
            <a:spcAft>
              <a:spcPct val="35000"/>
            </a:spcAft>
            <a:buNone/>
          </a:pPr>
          <a:r>
            <a:rPr lang="de-DE" sz="800" kern="1200">
              <a:latin typeface="Arial" panose="020B0604020202020204" pitchFamily="34" charset="0"/>
              <a:cs typeface="Arial" panose="020B0604020202020204" pitchFamily="34" charset="0"/>
            </a:rPr>
            <a:t>1 Einstieg</a:t>
          </a:r>
        </a:p>
      </dsp:txBody>
      <dsp:txXfrm>
        <a:off x="287289" y="24034"/>
        <a:ext cx="3814542" cy="239742"/>
      </dsp:txXfrm>
    </dsp:sp>
    <dsp:sp modelId="{108FA38F-FE5D-3346-8E33-7F48CCDB5382}">
      <dsp:nvSpPr>
        <dsp:cNvPr id="0" name=""/>
        <dsp:cNvSpPr/>
      </dsp:nvSpPr>
      <dsp:spPr>
        <a:xfrm>
          <a:off x="0" y="807296"/>
          <a:ext cx="5486400" cy="58117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87452" rIns="425806" bIns="56896" numCol="1" spcCol="1270" anchor="t" anchorCtr="0">
          <a:noAutofit/>
        </a:bodyPr>
        <a:lstStyle/>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Intermediale Lektüre anhand einer Medienmontage</a:t>
          </a:r>
        </a:p>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Begleitgespräche durch Impulsfragen (alle SuS haben Gelegenheit, sich zu äußern) --&gt; Emotionale Aktivierung &amp; subjektive Annäherung an den Verbund</a:t>
          </a:r>
        </a:p>
      </dsp:txBody>
      <dsp:txXfrm>
        <a:off x="0" y="807296"/>
        <a:ext cx="5486400" cy="581175"/>
      </dsp:txXfrm>
    </dsp:sp>
    <dsp:sp modelId="{2D4E7ECC-597C-6243-88B2-1EBC878A4A14}">
      <dsp:nvSpPr>
        <dsp:cNvPr id="0" name=""/>
        <dsp:cNvSpPr/>
      </dsp:nvSpPr>
      <dsp:spPr>
        <a:xfrm>
          <a:off x="274320" y="674456"/>
          <a:ext cx="3840480" cy="26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355600">
            <a:lnSpc>
              <a:spcPct val="90000"/>
            </a:lnSpc>
            <a:spcBef>
              <a:spcPct val="0"/>
            </a:spcBef>
            <a:spcAft>
              <a:spcPct val="35000"/>
            </a:spcAft>
            <a:buNone/>
          </a:pPr>
          <a:r>
            <a:rPr lang="de-DE" sz="800" kern="1200">
              <a:latin typeface="Arial" panose="020B0604020202020204" pitchFamily="34" charset="0"/>
              <a:cs typeface="Arial" panose="020B0604020202020204" pitchFamily="34" charset="0"/>
            </a:rPr>
            <a:t>2 Textbegegnung</a:t>
          </a:r>
        </a:p>
      </dsp:txBody>
      <dsp:txXfrm>
        <a:off x="287289" y="687425"/>
        <a:ext cx="3814542" cy="239742"/>
      </dsp:txXfrm>
    </dsp:sp>
    <dsp:sp modelId="{C447D41F-F209-EA4F-A552-0E2934AAA080}">
      <dsp:nvSpPr>
        <dsp:cNvPr id="0" name=""/>
        <dsp:cNvSpPr/>
      </dsp:nvSpPr>
      <dsp:spPr>
        <a:xfrm>
          <a:off x="0" y="1569911"/>
          <a:ext cx="5486400" cy="58117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87452" rIns="425806" bIns="56896" numCol="1" spcCol="1270" anchor="t" anchorCtr="0">
          <a:noAutofit/>
        </a:bodyPr>
        <a:lstStyle/>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Medienübergreifend: Individuelle Interessen, Fragen, Verstehensschwierigkeiten fixieren (z.B. Moderationskarten)</a:t>
          </a:r>
        </a:p>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Ggf. Erläuterung der Gesprächsform</a:t>
          </a:r>
        </a:p>
      </dsp:txBody>
      <dsp:txXfrm>
        <a:off x="0" y="1569911"/>
        <a:ext cx="5486400" cy="581175"/>
      </dsp:txXfrm>
    </dsp:sp>
    <dsp:sp modelId="{BDD6EF36-85DA-6549-9F53-6983AEA7B528}">
      <dsp:nvSpPr>
        <dsp:cNvPr id="0" name=""/>
        <dsp:cNvSpPr/>
      </dsp:nvSpPr>
      <dsp:spPr>
        <a:xfrm>
          <a:off x="274320" y="1437071"/>
          <a:ext cx="3840480" cy="26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355600">
            <a:lnSpc>
              <a:spcPct val="90000"/>
            </a:lnSpc>
            <a:spcBef>
              <a:spcPct val="0"/>
            </a:spcBef>
            <a:spcAft>
              <a:spcPct val="35000"/>
            </a:spcAft>
            <a:buNone/>
          </a:pPr>
          <a:r>
            <a:rPr lang="de-DE" sz="800" kern="1200">
              <a:latin typeface="Arial" panose="020B0604020202020204" pitchFamily="34" charset="0"/>
              <a:cs typeface="Arial" panose="020B0604020202020204" pitchFamily="34" charset="0"/>
            </a:rPr>
            <a:t>3 Gesprächseröffnung</a:t>
          </a:r>
        </a:p>
      </dsp:txBody>
      <dsp:txXfrm>
        <a:off x="287289" y="1450040"/>
        <a:ext cx="3814542" cy="239742"/>
      </dsp:txXfrm>
    </dsp:sp>
    <dsp:sp modelId="{5BF7B65A-D8BE-654B-B2C9-AB00611225FB}">
      <dsp:nvSpPr>
        <dsp:cNvPr id="0" name=""/>
        <dsp:cNvSpPr/>
      </dsp:nvSpPr>
      <dsp:spPr>
        <a:xfrm>
          <a:off x="0" y="2332526"/>
          <a:ext cx="5486400" cy="10773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87452" rIns="425806" bIns="56896" numCol="1" spcCol="1270" anchor="t" anchorCtr="0">
          <a:noAutofit/>
        </a:bodyPr>
        <a:lstStyle/>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Medienübergreifend: Individuelle Interessen, Fragen, Verstehensschwierigkeiten selbstbestimmt einbringen</a:t>
          </a:r>
        </a:p>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Offenes Gespräch über Verstandenes, Unverstandenes, Irritationen, Deutungen</a:t>
          </a:r>
        </a:p>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Gemeinsamkeiten, Unterschiede der gezeigten Medien; intermediale Bezüge nachvollziehen</a:t>
          </a:r>
        </a:p>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Deutungansätze an Text rückbinden lassen</a:t>
          </a:r>
        </a:p>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Zeit lassen zum Nachdenken</a:t>
          </a:r>
        </a:p>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Moderation: Ggf. Impulse und Hilfen in Gespräch einbringen, zusammenfassen, pointieren</a:t>
          </a:r>
        </a:p>
      </dsp:txBody>
      <dsp:txXfrm>
        <a:off x="0" y="2332526"/>
        <a:ext cx="5486400" cy="1077300"/>
      </dsp:txXfrm>
    </dsp:sp>
    <dsp:sp modelId="{35DC9D97-F140-7C44-87AC-2FB22A13CCE4}">
      <dsp:nvSpPr>
        <dsp:cNvPr id="0" name=""/>
        <dsp:cNvSpPr/>
      </dsp:nvSpPr>
      <dsp:spPr>
        <a:xfrm>
          <a:off x="274320" y="2199686"/>
          <a:ext cx="3840480" cy="26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355600">
            <a:lnSpc>
              <a:spcPct val="90000"/>
            </a:lnSpc>
            <a:spcBef>
              <a:spcPct val="0"/>
            </a:spcBef>
            <a:spcAft>
              <a:spcPct val="35000"/>
            </a:spcAft>
            <a:buNone/>
          </a:pPr>
          <a:r>
            <a:rPr lang="de-DE" sz="800" kern="1200">
              <a:latin typeface="Arial" panose="020B0604020202020204" pitchFamily="34" charset="0"/>
              <a:cs typeface="Arial" panose="020B0604020202020204" pitchFamily="34" charset="0"/>
            </a:rPr>
            <a:t>4 Gesprächsverlauf</a:t>
          </a:r>
        </a:p>
      </dsp:txBody>
      <dsp:txXfrm>
        <a:off x="287289" y="2212655"/>
        <a:ext cx="3814542" cy="239742"/>
      </dsp:txXfrm>
    </dsp:sp>
    <dsp:sp modelId="{24F55C0D-406C-5A48-BE44-8D9BB7FE8F49}">
      <dsp:nvSpPr>
        <dsp:cNvPr id="0" name=""/>
        <dsp:cNvSpPr/>
      </dsp:nvSpPr>
      <dsp:spPr>
        <a:xfrm>
          <a:off x="0" y="3591266"/>
          <a:ext cx="5486400" cy="722925"/>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87452" rIns="425806" bIns="56896" numCol="1" spcCol="1270" anchor="t" anchorCtr="0">
          <a:noAutofit/>
        </a:bodyPr>
        <a:lstStyle/>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Bedeutung für eigene Lebenswelt reflektieren</a:t>
          </a:r>
        </a:p>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Offene Fragen/weitere Untersuchungsinteressen verbalisieren</a:t>
          </a:r>
        </a:p>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Gesprächsergebnisse zusammenfassen</a:t>
          </a:r>
        </a:p>
        <a:p>
          <a:pPr marL="57150" lvl="1" indent="-57150" algn="l" defTabSz="355600">
            <a:lnSpc>
              <a:spcPct val="90000"/>
            </a:lnSpc>
            <a:spcBef>
              <a:spcPct val="0"/>
            </a:spcBef>
            <a:spcAft>
              <a:spcPct val="15000"/>
            </a:spcAft>
            <a:buChar char="•"/>
          </a:pPr>
          <a:r>
            <a:rPr lang="de-DE" sz="800" kern="1200">
              <a:latin typeface="Arial" panose="020B0604020202020204" pitchFamily="34" charset="0"/>
              <a:cs typeface="Arial" panose="020B0604020202020204" pitchFamily="34" charset="0"/>
            </a:rPr>
            <a:t>Schlusspunkt setzen</a:t>
          </a:r>
        </a:p>
      </dsp:txBody>
      <dsp:txXfrm>
        <a:off x="0" y="3591266"/>
        <a:ext cx="5486400" cy="722925"/>
      </dsp:txXfrm>
    </dsp:sp>
    <dsp:sp modelId="{6254E9D5-9799-244E-AB79-A425BF5FF219}">
      <dsp:nvSpPr>
        <dsp:cNvPr id="0" name=""/>
        <dsp:cNvSpPr/>
      </dsp:nvSpPr>
      <dsp:spPr>
        <a:xfrm>
          <a:off x="274320" y="3458426"/>
          <a:ext cx="3840480" cy="26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355600">
            <a:lnSpc>
              <a:spcPct val="90000"/>
            </a:lnSpc>
            <a:spcBef>
              <a:spcPct val="0"/>
            </a:spcBef>
            <a:spcAft>
              <a:spcPct val="35000"/>
            </a:spcAft>
            <a:buNone/>
          </a:pPr>
          <a:r>
            <a:rPr lang="de-DE" sz="800" kern="1200">
              <a:latin typeface="Arial" panose="020B0604020202020204" pitchFamily="34" charset="0"/>
              <a:cs typeface="Arial" panose="020B0604020202020204" pitchFamily="34" charset="0"/>
            </a:rPr>
            <a:t>5 Gesprächsende</a:t>
          </a:r>
        </a:p>
      </dsp:txBody>
      <dsp:txXfrm>
        <a:off x="287289" y="3471395"/>
        <a:ext cx="3814542"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8ABB-B81D-4D01-A6D8-A007EAA2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2915</Words>
  <Characters>18370</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Mirjam</dc:creator>
  <cp:keywords/>
  <dc:description/>
  <cp:lastModifiedBy>Dick, Mirjam</cp:lastModifiedBy>
  <cp:revision>28</cp:revision>
  <cp:lastPrinted>2022-08-08T06:46:00Z</cp:lastPrinted>
  <dcterms:created xsi:type="dcterms:W3CDTF">2022-06-01T09:06:00Z</dcterms:created>
  <dcterms:modified xsi:type="dcterms:W3CDTF">2022-12-16T15:46:00Z</dcterms:modified>
</cp:coreProperties>
</file>