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5BF74" w14:textId="3E4F2AFE" w:rsidR="00AB05C2" w:rsidRDefault="00AB05C2" w:rsidP="00AD5959">
      <w:pPr>
        <w:pStyle w:val="berschrift1"/>
        <w:jc w:val="center"/>
      </w:pPr>
      <w:r>
        <w:t>KI-Richtlinie für die Lehrveranstaltung</w:t>
      </w:r>
      <w:r>
        <w:br/>
      </w:r>
      <w:r w:rsidR="00F55366">
        <w:t xml:space="preserve">&lt;&lt;Platzhalter Seminartitel&gt;&gt; </w:t>
      </w:r>
      <w:r>
        <w:t xml:space="preserve">– </w:t>
      </w:r>
      <w:proofErr w:type="spellStart"/>
      <w:r>
        <w:t>WiSe</w:t>
      </w:r>
      <w:proofErr w:type="spellEnd"/>
      <w:r>
        <w:t xml:space="preserve"> 25/26</w:t>
      </w:r>
    </w:p>
    <w:p w14:paraId="6BD13BAA" w14:textId="7D6BC679" w:rsidR="00AB05C2" w:rsidRDefault="00AB05C2" w:rsidP="00AD5959">
      <w:pPr>
        <w:jc w:val="both"/>
      </w:pPr>
      <w:r>
        <w:t>Stand: 13.10.2025</w:t>
      </w:r>
    </w:p>
    <w:p w14:paraId="5A2593E6" w14:textId="4D37DD4A" w:rsidR="00AB05C2" w:rsidRDefault="00AB05C2" w:rsidP="00AD5959">
      <w:pPr>
        <w:jc w:val="both"/>
      </w:pPr>
      <w:r>
        <w:t>Dieses Dokument legt die Richtlinien für die Nutzung von KI-Werkzeugen in dieser Lehrveranstaltung fest. Ziel ist es, Klarheit für Sie als Studierende zu schaffen und eine faire Bewertung</w:t>
      </w:r>
      <w:r w:rsidR="00AD5959">
        <w:t xml:space="preserve"> der Prüfungsleistung Hausarbeit</w:t>
      </w:r>
      <w:r>
        <w:t xml:space="preserve"> zu gewährleisten, während Sie gleichzeitig die Möglichkeiten von KI erkunden können. Bitte fragen Sie nach, wenn Teile dieser Richtlinie unklar sind.</w:t>
      </w:r>
    </w:p>
    <w:p w14:paraId="04510FA6" w14:textId="22B71A37" w:rsidR="00AB05C2" w:rsidRDefault="00AB05C2" w:rsidP="00AD5959">
      <w:pPr>
        <w:pStyle w:val="berschrift1"/>
        <w:jc w:val="both"/>
      </w:pPr>
      <w:r>
        <w:t>Grundprinzip zum KI-Einsatz</w:t>
      </w:r>
    </w:p>
    <w:p w14:paraId="7680ADAA" w14:textId="6A3E1705" w:rsidR="00AB05C2" w:rsidRDefault="00AB05C2" w:rsidP="00AD5959">
      <w:pPr>
        <w:jc w:val="both"/>
      </w:pPr>
      <w:r>
        <w:t>Der Einsatz von KI-Werkzeugen (wie ChatGPT, Copilot, Claude, Gemini</w:t>
      </w:r>
      <w:r w:rsidR="0093282C">
        <w:t xml:space="preserve"> </w:t>
      </w:r>
      <w:r>
        <w:t>etc.) ist in dieser Lehrveranstaltung grundsätzlich als Hilfsmittel zur Unterstützung des Lernprozesses erlaubt. Es gelten jedoch die spezifischen Regelungen dieser Policy bezüglich erlaubter und verbotener Nutzung, Kennzeichnung und akademischer Integrität.</w:t>
      </w:r>
    </w:p>
    <w:p w14:paraId="4A3BEC0D" w14:textId="73313F44" w:rsidR="00AB05C2" w:rsidRDefault="00AB05C2" w:rsidP="00AD5959">
      <w:pPr>
        <w:jc w:val="both"/>
      </w:pPr>
      <w:r>
        <w:t>Erläuterung: KI ist Teil der Lebens- und Arbeitswelt. Statt eines Verbots soll ein transparenter und reflektierter Umgang gefördert werden. Diese grundsätzliche Erlaubnis entbindet Sie aber nicht von der Pflicht zur Kennzeichnung und zur Einhaltung der Regeln guter wissenschaftlicher Praxis. Ihre Eigenleistung und Ihr kritisches Denken stehen im Vordergrund.</w:t>
      </w:r>
    </w:p>
    <w:p w14:paraId="77DB8017" w14:textId="77777777" w:rsidR="00AB05C2" w:rsidRDefault="00AB05C2" w:rsidP="00AD5959">
      <w:pPr>
        <w:pStyle w:val="berschrift1"/>
        <w:jc w:val="both"/>
      </w:pPr>
      <w:r>
        <w:t>Erlaubte und verbotene Nutzung</w:t>
      </w:r>
    </w:p>
    <w:p w14:paraId="0B60585F" w14:textId="77777777" w:rsidR="00AB05C2" w:rsidRDefault="00AB05C2" w:rsidP="00AD5959">
      <w:pPr>
        <w:pStyle w:val="berschrift2"/>
        <w:jc w:val="both"/>
      </w:pPr>
      <w:r>
        <w:t xml:space="preserve">Erlaubte Nutzung </w:t>
      </w:r>
      <w:r w:rsidRPr="00AB05C2">
        <w:rPr>
          <w:b/>
          <w:bCs/>
        </w:rPr>
        <w:t>ohne</w:t>
      </w:r>
      <w:r>
        <w:t xml:space="preserve"> Kennzeichnungspflicht</w:t>
      </w:r>
    </w:p>
    <w:p w14:paraId="743A129D" w14:textId="77777777" w:rsidR="00AB05C2" w:rsidRDefault="00AB05C2" w:rsidP="00AD5959">
      <w:pPr>
        <w:jc w:val="both"/>
      </w:pPr>
      <w:r>
        <w:t>Folgende Nutzungsarten von KI sind als persönliche Lernhilfe erlaubt und müssen nicht gesondert gekennzeichnet werden:</w:t>
      </w:r>
    </w:p>
    <w:p w14:paraId="682F9EDA" w14:textId="77777777" w:rsidR="00AB05C2" w:rsidRDefault="00AB05C2" w:rsidP="00AD5959">
      <w:pPr>
        <w:pStyle w:val="Listenabsatz"/>
        <w:numPr>
          <w:ilvl w:val="0"/>
          <w:numId w:val="1"/>
        </w:numPr>
        <w:jc w:val="both"/>
      </w:pPr>
      <w:r>
        <w:t>Nutzung zur individuellen Prüfungsvorbereitung (z.B. Erstellen von Übungsfragen, Zusammenfassungen eigener Notizen, Lernkarten).</w:t>
      </w:r>
    </w:p>
    <w:p w14:paraId="18357234" w14:textId="77777777" w:rsidR="00AB05C2" w:rsidRDefault="00AB05C2" w:rsidP="00AD5959">
      <w:pPr>
        <w:pStyle w:val="Listenabsatz"/>
        <w:numPr>
          <w:ilvl w:val="0"/>
          <w:numId w:val="1"/>
        </w:numPr>
        <w:jc w:val="both"/>
      </w:pPr>
      <w:r>
        <w:t>Generieren von Erklärungen zu Konzepten oder Fachbegriffen für das eigene Verständnis.</w:t>
      </w:r>
    </w:p>
    <w:p w14:paraId="0557E22C" w14:textId="77777777" w:rsidR="00AB05C2" w:rsidRDefault="00AB05C2" w:rsidP="00AD5959">
      <w:pPr>
        <w:pStyle w:val="Listenabsatz"/>
        <w:numPr>
          <w:ilvl w:val="0"/>
          <w:numId w:val="1"/>
        </w:numPr>
        <w:jc w:val="both"/>
      </w:pPr>
      <w:r>
        <w:t>Übersetzen von fremdsprachigen Texten (z.B. Fachartikeln) für das eigene Verständnis.</w:t>
      </w:r>
    </w:p>
    <w:p w14:paraId="0081CD04" w14:textId="77777777" w:rsidR="00AB05C2" w:rsidRDefault="00AB05C2" w:rsidP="00AD5959">
      <w:pPr>
        <w:pStyle w:val="Listenabsatz"/>
        <w:numPr>
          <w:ilvl w:val="0"/>
          <w:numId w:val="1"/>
        </w:numPr>
        <w:jc w:val="both"/>
      </w:pPr>
      <w:r>
        <w:t>Nutzung in explizit dafür vorgesehenen Übungsphasen während der Lehrveranstaltung (wenn von der Lehrperson angeleitet).</w:t>
      </w:r>
    </w:p>
    <w:p w14:paraId="29C81575" w14:textId="178C6816" w:rsidR="00AB05C2" w:rsidRDefault="00AB05C2" w:rsidP="00AD5959">
      <w:pPr>
        <w:pStyle w:val="Listenabsatz"/>
        <w:numPr>
          <w:ilvl w:val="0"/>
          <w:numId w:val="1"/>
        </w:numPr>
        <w:jc w:val="both"/>
      </w:pPr>
      <w:r>
        <w:t>Rechtschreib- und Grammatikprüfung durch Standard-Software (z.B. in Word).</w:t>
      </w:r>
    </w:p>
    <w:p w14:paraId="2480643A" w14:textId="0EA2CEB3" w:rsidR="00AB05C2" w:rsidRDefault="00AB05C2" w:rsidP="00AD5959">
      <w:pPr>
        <w:jc w:val="both"/>
      </w:pPr>
      <w:r>
        <w:lastRenderedPageBreak/>
        <w:t>Erläuterung: Wenn Sie KI nur für sich selbst zum Lernen nutzen (z.B. zum Verstehen von Texten), ohne dass dies direkt in Textteile der Hausarbeit einfließt, müssen Sie das nicht angeben.</w:t>
      </w:r>
    </w:p>
    <w:p w14:paraId="6C91BFE3" w14:textId="77777777" w:rsidR="00AB05C2" w:rsidRDefault="00AB05C2" w:rsidP="00AD5959">
      <w:pPr>
        <w:jc w:val="both"/>
      </w:pPr>
    </w:p>
    <w:p w14:paraId="2E7B57DC" w14:textId="77777777" w:rsidR="00AB05C2" w:rsidRDefault="00AB05C2" w:rsidP="00AD5959">
      <w:pPr>
        <w:pStyle w:val="berschrift2"/>
        <w:jc w:val="both"/>
      </w:pPr>
      <w:r>
        <w:t xml:space="preserve">Erlaubte Nutzung </w:t>
      </w:r>
      <w:r w:rsidRPr="00AB05C2">
        <w:rPr>
          <w:b/>
          <w:bCs/>
        </w:rPr>
        <w:t>mit</w:t>
      </w:r>
      <w:r>
        <w:t xml:space="preserve"> Kennzeichnungspflicht</w:t>
      </w:r>
    </w:p>
    <w:p w14:paraId="3C55946E" w14:textId="77777777" w:rsidR="00AB05C2" w:rsidRDefault="00AB05C2" w:rsidP="00AD5959">
      <w:pPr>
        <w:jc w:val="both"/>
      </w:pPr>
      <w:r>
        <w:t>Folgende Nutzungsarten von KI sind erlaubt, sofern sie transparent und nachvollziehbar gemäß den Vorgaben dieser Richtlinie gekennzeichnet werden:</w:t>
      </w:r>
    </w:p>
    <w:p w14:paraId="160BA8A7" w14:textId="77777777" w:rsidR="00AB05C2" w:rsidRDefault="00AB05C2" w:rsidP="00AD5959">
      <w:pPr>
        <w:pStyle w:val="Listenabsatz"/>
        <w:numPr>
          <w:ilvl w:val="0"/>
          <w:numId w:val="1"/>
        </w:numPr>
        <w:jc w:val="both"/>
      </w:pPr>
      <w:r>
        <w:t>Unterstützung bei der Ideenfindung</w:t>
      </w:r>
    </w:p>
    <w:p w14:paraId="54834C40" w14:textId="77777777" w:rsidR="00AB05C2" w:rsidRDefault="00AB05C2" w:rsidP="00AD5959">
      <w:pPr>
        <w:pStyle w:val="Listenabsatz"/>
        <w:numPr>
          <w:ilvl w:val="0"/>
          <w:numId w:val="1"/>
        </w:numPr>
        <w:jc w:val="both"/>
      </w:pPr>
      <w:r>
        <w:t>Strukturierung und Gliederung von schriftlichen Arbeiten, Hausaufgaben oder Präsentationen.</w:t>
      </w:r>
    </w:p>
    <w:p w14:paraId="44FC3F5B" w14:textId="77777777" w:rsidR="00AB05C2" w:rsidRDefault="00AB05C2" w:rsidP="00AD5959">
      <w:pPr>
        <w:pStyle w:val="Listenabsatz"/>
        <w:numPr>
          <w:ilvl w:val="0"/>
          <w:numId w:val="1"/>
        </w:numPr>
        <w:jc w:val="both"/>
      </w:pPr>
      <w:r>
        <w:t>Hilfe bei der sprachlichen Überarbeitung und Verbesserung eigener Texte (über reine Rechtschreib-/Grammatikkorrektur hinausgehend, z.B. Stil, Formulierungsvorschläge).</w:t>
      </w:r>
    </w:p>
    <w:p w14:paraId="4753D166" w14:textId="77777777" w:rsidR="00AB05C2" w:rsidRDefault="00AB05C2" w:rsidP="00AD5959">
      <w:pPr>
        <w:pStyle w:val="Listenabsatz"/>
        <w:numPr>
          <w:ilvl w:val="0"/>
          <w:numId w:val="1"/>
        </w:numPr>
        <w:jc w:val="both"/>
      </w:pPr>
      <w:r>
        <w:t>Generieren von Beispielen, Analogien oder alternativen Erklärungsansätzen zur Veranschaulichung eigener Argumente.</w:t>
      </w:r>
    </w:p>
    <w:p w14:paraId="743342FB" w14:textId="77777777" w:rsidR="00AB05C2" w:rsidRDefault="00AB05C2" w:rsidP="00AD5959">
      <w:pPr>
        <w:pStyle w:val="Listenabsatz"/>
        <w:numPr>
          <w:ilvl w:val="0"/>
          <w:numId w:val="1"/>
        </w:numPr>
        <w:jc w:val="both"/>
      </w:pPr>
      <w:r>
        <w:t>Brainstorming zu möglichen Argumenten, Gegenargumenten oder Perspektiven für eine Analyse.</w:t>
      </w:r>
    </w:p>
    <w:p w14:paraId="4DC630C0" w14:textId="77777777" w:rsidR="00AB05C2" w:rsidRDefault="00AB05C2" w:rsidP="00AD5959">
      <w:pPr>
        <w:pStyle w:val="Listenabsatz"/>
        <w:numPr>
          <w:ilvl w:val="0"/>
          <w:numId w:val="1"/>
        </w:numPr>
        <w:jc w:val="both"/>
      </w:pPr>
      <w:r>
        <w:t>Unterstützung bei der Literaturrecherche (z.B. Vorschläge für Suchbegriffe, Zusammenfassung von Abstracts, Suche nach Quellen mit "Deep Research"-Funktionen von KI-Werkzeuge.</w:t>
      </w:r>
    </w:p>
    <w:p w14:paraId="659EBF28" w14:textId="507FAB61" w:rsidR="00AB05C2" w:rsidRDefault="00AB05C2" w:rsidP="00AD5959">
      <w:pPr>
        <w:jc w:val="both"/>
      </w:pPr>
      <w:r>
        <w:t>Entscheidend ist: Die Kernleistung (Analyse, Argumentation, kritische Einordnung, eigene Schlussfolgerungen) muss von Ihnen selbst erbracht werden.</w:t>
      </w:r>
    </w:p>
    <w:p w14:paraId="16183B73" w14:textId="349F00FE" w:rsidR="00AB05C2" w:rsidRDefault="00AB05C2" w:rsidP="00AD5959">
      <w:pPr>
        <w:jc w:val="both"/>
      </w:pPr>
      <w:r>
        <w:t>Erläuterung: Wenn KI Sie bei Aufgaben unterstützt, die bewertet werden (z.B. Ideenfindung, Gliederung, Textverbesserung), müssen Sie dies angeben. Es geht darum, transparent zu machen, woher die Unterstützung kam. Die eigentliche Denkarbeit und die Verantwortung für den Inhalt liegen aber bei Ihnen.</w:t>
      </w:r>
      <w:r w:rsidR="0093282C">
        <w:t xml:space="preserve"> </w:t>
      </w:r>
      <w:r>
        <w:t>Hinweise zur Kennzeichnungspflicht folgen in Abschnitt 4 dieser Policy.</w:t>
      </w:r>
    </w:p>
    <w:p w14:paraId="27D7B75B" w14:textId="77777777" w:rsidR="00AB05C2" w:rsidRDefault="00AB05C2" w:rsidP="00AD5959">
      <w:pPr>
        <w:pStyle w:val="berschrift2"/>
        <w:jc w:val="both"/>
      </w:pPr>
      <w:r>
        <w:t>Verbotene KI-Nutzung</w:t>
      </w:r>
    </w:p>
    <w:p w14:paraId="5F5CF2DC" w14:textId="4354F64F" w:rsidR="00AB05C2" w:rsidRDefault="00AB05C2" w:rsidP="00AD5959">
      <w:pPr>
        <w:jc w:val="both"/>
      </w:pPr>
      <w:r>
        <w:t>KI darf nicht dazu verwendet werden, eigene Arbeit vorzutäuschen oder Lernziele zu umgehen. Das Einreichen von KI-generierten Texten als eigene Leistung ohne Kennzeichnung ist ein Täuschungsversuch, der in der Regel das Nichtbestehen der Prüfung zur Folge hat.</w:t>
      </w:r>
    </w:p>
    <w:p w14:paraId="710A92DB" w14:textId="2D7A100A" w:rsidR="00AB05C2" w:rsidRDefault="00AB05C2" w:rsidP="00AD5959">
      <w:pPr>
        <w:pStyle w:val="berschrift1"/>
        <w:jc w:val="both"/>
      </w:pPr>
      <w:r>
        <w:t>Datenschutzaspekte</w:t>
      </w:r>
    </w:p>
    <w:p w14:paraId="442B022D" w14:textId="561AE1C9" w:rsidR="00AB05C2" w:rsidRDefault="00AB05C2" w:rsidP="00AD5959">
      <w:pPr>
        <w:jc w:val="both"/>
      </w:pPr>
      <w:r>
        <w:t xml:space="preserve">Beachten Sie bei der Nutzung von KI-Diensten den Datenschutz: Geben Sie keine personenbezogenen Daten (z.B. Namen, Matrikelnummern, E-Mail-Adressen, Diskussionsbeiträge) in externe KI-Werkzeuge ein (weder eigene noch die von anderen </w:t>
      </w:r>
      <w:r>
        <w:lastRenderedPageBreak/>
        <w:t xml:space="preserve">Studierenden oder die Daten von Dozierenden).Seien Sie sich bewusst, dass viele Cloud-basierte KI-Dienste Ihre Eingaben speichern und potenziell zum Training ihrer Modelle verwenden. Nutzen Sie nach Möglichkeit datenschutzfreundlichere Alternativen wie den universitätseigenen Dienst Open </w:t>
      </w:r>
      <w:proofErr w:type="spellStart"/>
      <w:r>
        <w:t>WebUI</w:t>
      </w:r>
      <w:proofErr w:type="spellEnd"/>
      <w:r>
        <w:t xml:space="preserve"> oder lokal auf Ihrem Rechner laufende KI-Modelle, falls möglich.</w:t>
      </w:r>
    </w:p>
    <w:p w14:paraId="0BEAD02E" w14:textId="6A7E7915" w:rsidR="00AB05C2" w:rsidRDefault="00AB05C2" w:rsidP="00AD5959">
      <w:pPr>
        <w:jc w:val="both"/>
      </w:pPr>
      <w:r>
        <w:t>Erläuterung: Der Schutz Ihrer Daten und der Daten anderer ist wichtig. Externe KI-Firmen unterliegen möglicherweise nicht den strengen europäischen Datenschutzregeln. Vermeiden Sie es daher, persönliche Informationen preiszugeben. Ihre Eingaben könnten gespeichert und weiterverwendet werden.</w:t>
      </w:r>
    </w:p>
    <w:p w14:paraId="4A4119CD" w14:textId="77777777" w:rsidR="00AB05C2" w:rsidRDefault="00AB05C2" w:rsidP="00AD5959">
      <w:pPr>
        <w:pStyle w:val="berschrift1"/>
        <w:jc w:val="both"/>
      </w:pPr>
      <w:r>
        <w:t>Kennzeichnung der KI-Nutzung</w:t>
      </w:r>
    </w:p>
    <w:p w14:paraId="1C0FE70A" w14:textId="77777777" w:rsidR="00AB05C2" w:rsidRDefault="00AB05C2" w:rsidP="00AD5959">
      <w:pPr>
        <w:jc w:val="both"/>
      </w:pPr>
      <w:r>
        <w:t>Kennzeichnen Sie die Nutzung von KI-Systemen in schriftlichen Abgaben wie folgt:</w:t>
      </w:r>
    </w:p>
    <w:p w14:paraId="6991355F" w14:textId="31785763" w:rsidR="00AB05C2" w:rsidRDefault="00AB05C2" w:rsidP="00AD5959">
      <w:pPr>
        <w:jc w:val="both"/>
      </w:pPr>
      <w:r>
        <w:t xml:space="preserve">Verwenden Sie die im </w:t>
      </w:r>
      <w:r w:rsidR="00700BBA">
        <w:t>Anhang</w:t>
      </w:r>
      <w:r>
        <w:t xml:space="preserve"> zur Verfügung gestellte </w:t>
      </w:r>
      <w:r w:rsidRPr="00AD5959">
        <w:rPr>
          <w:b/>
          <w:bCs/>
        </w:rPr>
        <w:t>Vorlage zur arbeitsphasenorientierten Dokumentation</w:t>
      </w:r>
      <w:r>
        <w:t>.</w:t>
      </w:r>
      <w:r w:rsidR="00AD5959">
        <w:t xml:space="preserve"> </w:t>
      </w:r>
      <w:r>
        <w:t xml:space="preserve">Zusätzlich ist die </w:t>
      </w:r>
      <w:r w:rsidRPr="00AD5959">
        <w:rPr>
          <w:b/>
          <w:bCs/>
        </w:rPr>
        <w:t>Eigenständigkeitserklärung</w:t>
      </w:r>
      <w:r>
        <w:t xml:space="preserve"> gemäß den Richtlinien Ihrer Prüfungsordnung abzugeben.</w:t>
      </w:r>
    </w:p>
    <w:p w14:paraId="1DA34EFD" w14:textId="15795354" w:rsidR="00AB05C2" w:rsidRDefault="00AB05C2" w:rsidP="00AD5959">
      <w:pPr>
        <w:jc w:val="both"/>
      </w:pPr>
      <w:r>
        <w:t>Erläuterung: Nicht jede Nutzung von KI muss dokumentiert werden. Wenn Sie KI nur als rein persönliche Lernhilfe verwenden, ohne dass dies direkt in eine bewertete Leistung einfließt, entfällt die Kennzeichnungspflicht.</w:t>
      </w:r>
    </w:p>
    <w:p w14:paraId="1D19F63D" w14:textId="77777777" w:rsidR="00AB05C2" w:rsidRDefault="00AB05C2" w:rsidP="00AD5959">
      <w:pPr>
        <w:pStyle w:val="berschrift1"/>
        <w:jc w:val="both"/>
      </w:pPr>
      <w:r>
        <w:t>Chancengleichheit und Zugang</w:t>
      </w:r>
    </w:p>
    <w:p w14:paraId="09E2CC07" w14:textId="4921D950" w:rsidR="00AB05C2" w:rsidRDefault="00AB05C2" w:rsidP="00AD5959">
      <w:pPr>
        <w:jc w:val="both"/>
      </w:pPr>
      <w:r>
        <w:t>Um die Chancengleichheit zu wahren, wird in dieser Lehrveranstaltung nicht vorausgesetzt, dass Sie Zugang zu kostenpflichtigen KI-Premiumdiensten haben. Die Lernziele der Lehrveranstaltung können auf folgende Weise erreicht werden:</w:t>
      </w:r>
    </w:p>
    <w:p w14:paraId="5CB9D965" w14:textId="77777777" w:rsidR="00AB05C2" w:rsidRDefault="00AB05C2" w:rsidP="00AD5959">
      <w:pPr>
        <w:jc w:val="both"/>
      </w:pPr>
      <w:r>
        <w:t>Nutzung kostenfreier Basisversionen gängiger KI-Anbieter (z.B. ChatGPT, Claude, Gemini).</w:t>
      </w:r>
    </w:p>
    <w:p w14:paraId="7A627899" w14:textId="740F994F" w:rsidR="00AB05C2" w:rsidRDefault="00AB05C2" w:rsidP="00AD5959">
      <w:pPr>
        <w:jc w:val="both"/>
      </w:pPr>
      <w:r>
        <w:t xml:space="preserve">Der universitätseigene Dienst </w:t>
      </w:r>
      <w:proofErr w:type="spellStart"/>
      <w:r>
        <w:t>OpenWebUI</w:t>
      </w:r>
      <w:proofErr w:type="spellEnd"/>
      <w:r>
        <w:t xml:space="preserve"> des ZIM, der allen Studierenden kostenlos zur Verfügung steht.</w:t>
      </w:r>
      <w:r w:rsidR="00AD5959">
        <w:t xml:space="preserve"> </w:t>
      </w:r>
      <w:r>
        <w:t xml:space="preserve">Auf Wunsch kann ein </w:t>
      </w:r>
      <w:proofErr w:type="spellStart"/>
      <w:r>
        <w:t>Lernendenzugang</w:t>
      </w:r>
      <w:proofErr w:type="spellEnd"/>
      <w:r>
        <w:t xml:space="preserve"> zur </w:t>
      </w:r>
      <w:commentRangeStart w:id="0"/>
      <w:r>
        <w:t xml:space="preserve">Plattform </w:t>
      </w:r>
      <w:proofErr w:type="spellStart"/>
      <w:r>
        <w:t>Fobizz</w:t>
      </w:r>
      <w:proofErr w:type="spellEnd"/>
      <w:r>
        <w:t xml:space="preserve"> </w:t>
      </w:r>
      <w:commentRangeEnd w:id="0"/>
      <w:r w:rsidR="0093282C">
        <w:rPr>
          <w:rStyle w:val="Kommentarzeichen"/>
        </w:rPr>
        <w:commentReference w:id="0"/>
      </w:r>
      <w:r>
        <w:t>zur Verfügung gestellt werden.</w:t>
      </w:r>
      <w:r w:rsidR="00AD5959">
        <w:t xml:space="preserve"> Derzeit (Oktober 2025) ist es für Studierende zudem möglich, den KI-Dienst Gemini in der Pro-Version ein Jahr kostenlos zu nutzen.</w:t>
      </w:r>
    </w:p>
    <w:p w14:paraId="1D6B2BE9" w14:textId="73BE8335" w:rsidR="00AB05C2" w:rsidRDefault="00AB05C2" w:rsidP="00AD5959">
      <w:pPr>
        <w:jc w:val="both"/>
      </w:pPr>
      <w:r>
        <w:t>Die Nutzung kostenpflichtiger Dienste erfolgt auf eigene Verantwortung und eigene Kosten.</w:t>
      </w:r>
    </w:p>
    <w:p w14:paraId="1D62C674" w14:textId="33804F54" w:rsidR="00AB05C2" w:rsidRDefault="00AB05C2" w:rsidP="00AD5959">
      <w:pPr>
        <w:jc w:val="both"/>
      </w:pPr>
      <w:r>
        <w:t>Erläuterung: Nicht alle haben den gleichen Zugang zu teuren KI-Werkzeuge. Deshalb wird sichergestellt, dass Sie auch mit kostenlosen oder universitätseigenen Werkzeugen alle Aufgaben bearbeiten können und keine Nachteile bei der Bewertung entstehen, wenn Sie keine KI-Werkzeuge und keine Premium-Versionen nutzen.</w:t>
      </w:r>
    </w:p>
    <w:p w14:paraId="57342658" w14:textId="77777777" w:rsidR="00700BBA" w:rsidRDefault="00700BBA" w:rsidP="00AD5959">
      <w:pPr>
        <w:jc w:val="both"/>
        <w:sectPr w:rsidR="00700BB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pPr>
    </w:p>
    <w:tbl>
      <w:tblPr>
        <w:tblStyle w:val="Tabellenraster"/>
        <w:tblpPr w:leftFromText="141" w:rightFromText="141" w:vertAnchor="page" w:horzAnchor="margin" w:tblpY="1291"/>
        <w:tblW w:w="14569" w:type="dxa"/>
        <w:tblLook w:val="04A0" w:firstRow="1" w:lastRow="0" w:firstColumn="1" w:lastColumn="0" w:noHBand="0" w:noVBand="1"/>
      </w:tblPr>
      <w:tblGrid>
        <w:gridCol w:w="3642"/>
        <w:gridCol w:w="5992"/>
        <w:gridCol w:w="2552"/>
        <w:gridCol w:w="2383"/>
      </w:tblGrid>
      <w:tr w:rsidR="00700BBA" w14:paraId="2F49F4A3" w14:textId="77777777" w:rsidTr="00700BBA">
        <w:trPr>
          <w:trHeight w:val="1184"/>
        </w:trPr>
        <w:tc>
          <w:tcPr>
            <w:tcW w:w="3642" w:type="dxa"/>
          </w:tcPr>
          <w:p w14:paraId="150AF57C" w14:textId="77777777" w:rsidR="00700BBA" w:rsidRDefault="00700BBA" w:rsidP="00700BBA">
            <w:r>
              <w:lastRenderedPageBreak/>
              <w:t>Arbeitsphase</w:t>
            </w:r>
          </w:p>
        </w:tc>
        <w:tc>
          <w:tcPr>
            <w:tcW w:w="5992" w:type="dxa"/>
          </w:tcPr>
          <w:p w14:paraId="60784AA5" w14:textId="77777777" w:rsidR="00700BBA" w:rsidRDefault="00700BBA" w:rsidP="00700BBA">
            <w:r>
              <w:t>Ziel des KI-Einsatzes</w:t>
            </w:r>
          </w:p>
        </w:tc>
        <w:tc>
          <w:tcPr>
            <w:tcW w:w="2552" w:type="dxa"/>
          </w:tcPr>
          <w:p w14:paraId="0CE81969" w14:textId="77777777" w:rsidR="00700BBA" w:rsidRDefault="00700BBA" w:rsidP="00700BBA">
            <w:r>
              <w:t>KI-Werkzeug</w:t>
            </w:r>
          </w:p>
          <w:p w14:paraId="01D4896A" w14:textId="68B90F98" w:rsidR="00700BBA" w:rsidRDefault="00700BBA" w:rsidP="00700BBA">
            <w:r>
              <w:t>(Name/Anbieter, ggf. Version)</w:t>
            </w:r>
          </w:p>
        </w:tc>
        <w:tc>
          <w:tcPr>
            <w:tcW w:w="2383" w:type="dxa"/>
          </w:tcPr>
          <w:p w14:paraId="51A86972" w14:textId="77777777" w:rsidR="00700BBA" w:rsidRDefault="00700BBA" w:rsidP="00700BBA">
            <w:r>
              <w:t>Grad der Nutzung 1-4</w:t>
            </w:r>
          </w:p>
          <w:p w14:paraId="44E20E43" w14:textId="71D23638" w:rsidR="00700BBA" w:rsidRPr="00700BBA" w:rsidRDefault="00700BBA" w:rsidP="00700BBA">
            <w:pPr>
              <w:rPr>
                <w:sz w:val="20"/>
                <w:szCs w:val="20"/>
              </w:rPr>
            </w:pPr>
            <w:r w:rsidRPr="00700BBA">
              <w:rPr>
                <w:color w:val="7F7F7F" w:themeColor="text1" w:themeTint="80"/>
                <w:sz w:val="20"/>
                <w:szCs w:val="20"/>
              </w:rPr>
              <w:t>Inspiration (1) – generierter Output unverändert integriert (4)</w:t>
            </w:r>
          </w:p>
        </w:tc>
      </w:tr>
      <w:tr w:rsidR="00700BBA" w14:paraId="44470297" w14:textId="77777777" w:rsidTr="00700BBA">
        <w:trPr>
          <w:trHeight w:val="495"/>
        </w:trPr>
        <w:tc>
          <w:tcPr>
            <w:tcW w:w="3642" w:type="dxa"/>
            <w:vMerge w:val="restart"/>
          </w:tcPr>
          <w:p w14:paraId="433AD1F4" w14:textId="140F5FA3" w:rsidR="00700BBA" w:rsidRDefault="0093282C" w:rsidP="00700BBA">
            <w:r>
              <w:t>&lt;&lt;Platzhalter Bezeichnung Arbeitsphase&gt;&gt;</w:t>
            </w:r>
          </w:p>
        </w:tc>
        <w:tc>
          <w:tcPr>
            <w:tcW w:w="5992" w:type="dxa"/>
          </w:tcPr>
          <w:p w14:paraId="42955515" w14:textId="77777777" w:rsidR="00700BBA" w:rsidRDefault="00700BBA" w:rsidP="00700BBA"/>
        </w:tc>
        <w:tc>
          <w:tcPr>
            <w:tcW w:w="2552" w:type="dxa"/>
          </w:tcPr>
          <w:p w14:paraId="75EDDF7E" w14:textId="77777777" w:rsidR="00700BBA" w:rsidRDefault="00700BBA" w:rsidP="00700BBA"/>
        </w:tc>
        <w:tc>
          <w:tcPr>
            <w:tcW w:w="2383" w:type="dxa"/>
          </w:tcPr>
          <w:p w14:paraId="41A3CEF2" w14:textId="77777777" w:rsidR="00700BBA" w:rsidRDefault="00700BBA" w:rsidP="00700BBA"/>
        </w:tc>
      </w:tr>
      <w:tr w:rsidR="00700BBA" w14:paraId="4999840C" w14:textId="77777777" w:rsidTr="00700BBA">
        <w:trPr>
          <w:trHeight w:val="479"/>
        </w:trPr>
        <w:tc>
          <w:tcPr>
            <w:tcW w:w="3642" w:type="dxa"/>
            <w:vMerge/>
          </w:tcPr>
          <w:p w14:paraId="733B2B2D" w14:textId="4CEED60E" w:rsidR="00700BBA" w:rsidRDefault="00700BBA" w:rsidP="00700BBA"/>
        </w:tc>
        <w:tc>
          <w:tcPr>
            <w:tcW w:w="5992" w:type="dxa"/>
          </w:tcPr>
          <w:p w14:paraId="3FF452C3" w14:textId="77777777" w:rsidR="00700BBA" w:rsidRDefault="00700BBA" w:rsidP="00700BBA"/>
        </w:tc>
        <w:tc>
          <w:tcPr>
            <w:tcW w:w="2552" w:type="dxa"/>
          </w:tcPr>
          <w:p w14:paraId="1B17CE98" w14:textId="77777777" w:rsidR="00700BBA" w:rsidRDefault="00700BBA" w:rsidP="00700BBA"/>
        </w:tc>
        <w:tc>
          <w:tcPr>
            <w:tcW w:w="2383" w:type="dxa"/>
          </w:tcPr>
          <w:p w14:paraId="7B5D6931" w14:textId="77777777" w:rsidR="00700BBA" w:rsidRDefault="00700BBA" w:rsidP="00700BBA"/>
        </w:tc>
      </w:tr>
      <w:tr w:rsidR="00700BBA" w14:paraId="0C1CD382" w14:textId="77777777" w:rsidTr="00700BBA">
        <w:trPr>
          <w:trHeight w:val="479"/>
        </w:trPr>
        <w:tc>
          <w:tcPr>
            <w:tcW w:w="3642" w:type="dxa"/>
            <w:vMerge/>
          </w:tcPr>
          <w:p w14:paraId="216B94F5" w14:textId="0196C84F" w:rsidR="00700BBA" w:rsidRDefault="00700BBA" w:rsidP="00700BBA"/>
        </w:tc>
        <w:tc>
          <w:tcPr>
            <w:tcW w:w="5992" w:type="dxa"/>
          </w:tcPr>
          <w:p w14:paraId="373E3141" w14:textId="77777777" w:rsidR="00700BBA" w:rsidRDefault="00700BBA" w:rsidP="00700BBA"/>
        </w:tc>
        <w:tc>
          <w:tcPr>
            <w:tcW w:w="2552" w:type="dxa"/>
          </w:tcPr>
          <w:p w14:paraId="67F45191" w14:textId="77777777" w:rsidR="00700BBA" w:rsidRDefault="00700BBA" w:rsidP="00700BBA"/>
        </w:tc>
        <w:tc>
          <w:tcPr>
            <w:tcW w:w="2383" w:type="dxa"/>
          </w:tcPr>
          <w:p w14:paraId="22EA2868" w14:textId="77777777" w:rsidR="00700BBA" w:rsidRDefault="00700BBA" w:rsidP="00700BBA"/>
        </w:tc>
      </w:tr>
      <w:tr w:rsidR="00700BBA" w14:paraId="2F03E697" w14:textId="77777777" w:rsidTr="00700BBA">
        <w:trPr>
          <w:trHeight w:val="479"/>
        </w:trPr>
        <w:tc>
          <w:tcPr>
            <w:tcW w:w="3642" w:type="dxa"/>
            <w:vMerge/>
          </w:tcPr>
          <w:p w14:paraId="529FC8E2" w14:textId="77777777" w:rsidR="00700BBA" w:rsidRDefault="00700BBA" w:rsidP="00700BBA"/>
        </w:tc>
        <w:tc>
          <w:tcPr>
            <w:tcW w:w="5992" w:type="dxa"/>
          </w:tcPr>
          <w:p w14:paraId="56EA554D" w14:textId="77777777" w:rsidR="00700BBA" w:rsidRDefault="00700BBA" w:rsidP="00700BBA"/>
        </w:tc>
        <w:tc>
          <w:tcPr>
            <w:tcW w:w="2552" w:type="dxa"/>
          </w:tcPr>
          <w:p w14:paraId="76D74495" w14:textId="77777777" w:rsidR="00700BBA" w:rsidRDefault="00700BBA" w:rsidP="00700BBA"/>
        </w:tc>
        <w:tc>
          <w:tcPr>
            <w:tcW w:w="2383" w:type="dxa"/>
          </w:tcPr>
          <w:p w14:paraId="3B6F119F" w14:textId="77777777" w:rsidR="00700BBA" w:rsidRDefault="00700BBA" w:rsidP="00700BBA"/>
        </w:tc>
      </w:tr>
      <w:tr w:rsidR="00700BBA" w14:paraId="78494DEF" w14:textId="77777777" w:rsidTr="00700BBA">
        <w:trPr>
          <w:trHeight w:val="479"/>
        </w:trPr>
        <w:tc>
          <w:tcPr>
            <w:tcW w:w="3642" w:type="dxa"/>
            <w:vMerge/>
          </w:tcPr>
          <w:p w14:paraId="270C3E9B" w14:textId="77777777" w:rsidR="00700BBA" w:rsidRDefault="00700BBA" w:rsidP="00700BBA"/>
        </w:tc>
        <w:tc>
          <w:tcPr>
            <w:tcW w:w="5992" w:type="dxa"/>
          </w:tcPr>
          <w:p w14:paraId="1BCA9A00" w14:textId="77777777" w:rsidR="00700BBA" w:rsidRDefault="00700BBA" w:rsidP="00700BBA"/>
        </w:tc>
        <w:tc>
          <w:tcPr>
            <w:tcW w:w="2552" w:type="dxa"/>
          </w:tcPr>
          <w:p w14:paraId="4682B5BC" w14:textId="77777777" w:rsidR="00700BBA" w:rsidRDefault="00700BBA" w:rsidP="00700BBA"/>
        </w:tc>
        <w:tc>
          <w:tcPr>
            <w:tcW w:w="2383" w:type="dxa"/>
          </w:tcPr>
          <w:p w14:paraId="1F82CEEE" w14:textId="77777777" w:rsidR="00700BBA" w:rsidRDefault="00700BBA" w:rsidP="00700BBA"/>
        </w:tc>
      </w:tr>
      <w:tr w:rsidR="0093282C" w14:paraId="660106C0" w14:textId="77777777" w:rsidTr="00700BBA">
        <w:trPr>
          <w:trHeight w:val="479"/>
        </w:trPr>
        <w:tc>
          <w:tcPr>
            <w:tcW w:w="3642" w:type="dxa"/>
            <w:vMerge w:val="restart"/>
          </w:tcPr>
          <w:p w14:paraId="5E4E4AEE" w14:textId="70774A3B" w:rsidR="0093282C" w:rsidRDefault="0093282C" w:rsidP="0093282C">
            <w:r w:rsidRPr="007009D5">
              <w:t>&lt;&lt;Platzhalter Bezeichnung Arbeitsphase&gt;&gt;</w:t>
            </w:r>
          </w:p>
        </w:tc>
        <w:tc>
          <w:tcPr>
            <w:tcW w:w="5992" w:type="dxa"/>
          </w:tcPr>
          <w:p w14:paraId="7C9D67A5" w14:textId="77777777" w:rsidR="0093282C" w:rsidRDefault="0093282C" w:rsidP="0093282C"/>
        </w:tc>
        <w:tc>
          <w:tcPr>
            <w:tcW w:w="2552" w:type="dxa"/>
          </w:tcPr>
          <w:p w14:paraId="3D9E2751" w14:textId="77777777" w:rsidR="0093282C" w:rsidRDefault="0093282C" w:rsidP="0093282C"/>
        </w:tc>
        <w:tc>
          <w:tcPr>
            <w:tcW w:w="2383" w:type="dxa"/>
          </w:tcPr>
          <w:p w14:paraId="77572A5C" w14:textId="77777777" w:rsidR="0093282C" w:rsidRDefault="0093282C" w:rsidP="0093282C"/>
        </w:tc>
      </w:tr>
      <w:tr w:rsidR="0093282C" w14:paraId="51B92567" w14:textId="77777777" w:rsidTr="00700BBA">
        <w:trPr>
          <w:trHeight w:val="479"/>
        </w:trPr>
        <w:tc>
          <w:tcPr>
            <w:tcW w:w="3642" w:type="dxa"/>
            <w:vMerge/>
          </w:tcPr>
          <w:p w14:paraId="42EAC9D2" w14:textId="1A622443" w:rsidR="0093282C" w:rsidRDefault="0093282C" w:rsidP="0093282C"/>
        </w:tc>
        <w:tc>
          <w:tcPr>
            <w:tcW w:w="5992" w:type="dxa"/>
          </w:tcPr>
          <w:p w14:paraId="444D5089" w14:textId="77777777" w:rsidR="0093282C" w:rsidRDefault="0093282C" w:rsidP="0093282C"/>
        </w:tc>
        <w:tc>
          <w:tcPr>
            <w:tcW w:w="2552" w:type="dxa"/>
          </w:tcPr>
          <w:p w14:paraId="65176A0A" w14:textId="77777777" w:rsidR="0093282C" w:rsidRDefault="0093282C" w:rsidP="0093282C"/>
        </w:tc>
        <w:tc>
          <w:tcPr>
            <w:tcW w:w="2383" w:type="dxa"/>
          </w:tcPr>
          <w:p w14:paraId="4E4BEC68" w14:textId="77777777" w:rsidR="0093282C" w:rsidRDefault="0093282C" w:rsidP="0093282C"/>
        </w:tc>
      </w:tr>
      <w:tr w:rsidR="0093282C" w14:paraId="6540BDDA" w14:textId="77777777" w:rsidTr="00700BBA">
        <w:trPr>
          <w:trHeight w:val="479"/>
        </w:trPr>
        <w:tc>
          <w:tcPr>
            <w:tcW w:w="3642" w:type="dxa"/>
            <w:vMerge/>
          </w:tcPr>
          <w:p w14:paraId="0DBC69F9" w14:textId="77777777" w:rsidR="0093282C" w:rsidRDefault="0093282C" w:rsidP="0093282C"/>
        </w:tc>
        <w:tc>
          <w:tcPr>
            <w:tcW w:w="5992" w:type="dxa"/>
          </w:tcPr>
          <w:p w14:paraId="103A2DF5" w14:textId="77777777" w:rsidR="0093282C" w:rsidRDefault="0093282C" w:rsidP="0093282C"/>
        </w:tc>
        <w:tc>
          <w:tcPr>
            <w:tcW w:w="2552" w:type="dxa"/>
          </w:tcPr>
          <w:p w14:paraId="2301C1D5" w14:textId="77777777" w:rsidR="0093282C" w:rsidRDefault="0093282C" w:rsidP="0093282C"/>
        </w:tc>
        <w:tc>
          <w:tcPr>
            <w:tcW w:w="2383" w:type="dxa"/>
          </w:tcPr>
          <w:p w14:paraId="1575DA34" w14:textId="77777777" w:rsidR="0093282C" w:rsidRDefault="0093282C" w:rsidP="0093282C"/>
        </w:tc>
      </w:tr>
      <w:tr w:rsidR="0093282C" w14:paraId="00153769" w14:textId="77777777" w:rsidTr="00700BBA">
        <w:trPr>
          <w:trHeight w:val="479"/>
        </w:trPr>
        <w:tc>
          <w:tcPr>
            <w:tcW w:w="3642" w:type="dxa"/>
            <w:vMerge/>
          </w:tcPr>
          <w:p w14:paraId="4B5D10D4" w14:textId="77777777" w:rsidR="0093282C" w:rsidRDefault="0093282C" w:rsidP="0093282C"/>
        </w:tc>
        <w:tc>
          <w:tcPr>
            <w:tcW w:w="5992" w:type="dxa"/>
          </w:tcPr>
          <w:p w14:paraId="4C5B7260" w14:textId="77777777" w:rsidR="0093282C" w:rsidRDefault="0093282C" w:rsidP="0093282C"/>
        </w:tc>
        <w:tc>
          <w:tcPr>
            <w:tcW w:w="2552" w:type="dxa"/>
          </w:tcPr>
          <w:p w14:paraId="6B3FB326" w14:textId="77777777" w:rsidR="0093282C" w:rsidRDefault="0093282C" w:rsidP="0093282C"/>
        </w:tc>
        <w:tc>
          <w:tcPr>
            <w:tcW w:w="2383" w:type="dxa"/>
          </w:tcPr>
          <w:p w14:paraId="05C8B6B0" w14:textId="77777777" w:rsidR="0093282C" w:rsidRDefault="0093282C" w:rsidP="0093282C"/>
        </w:tc>
      </w:tr>
      <w:tr w:rsidR="0093282C" w14:paraId="5D196D64" w14:textId="77777777" w:rsidTr="00700BBA">
        <w:trPr>
          <w:trHeight w:val="479"/>
        </w:trPr>
        <w:tc>
          <w:tcPr>
            <w:tcW w:w="3642" w:type="dxa"/>
            <w:vMerge/>
          </w:tcPr>
          <w:p w14:paraId="075A7C80" w14:textId="77777777" w:rsidR="0093282C" w:rsidRDefault="0093282C" w:rsidP="0093282C"/>
        </w:tc>
        <w:tc>
          <w:tcPr>
            <w:tcW w:w="5992" w:type="dxa"/>
          </w:tcPr>
          <w:p w14:paraId="3566E0A4" w14:textId="77777777" w:rsidR="0093282C" w:rsidRDefault="0093282C" w:rsidP="0093282C"/>
        </w:tc>
        <w:tc>
          <w:tcPr>
            <w:tcW w:w="2552" w:type="dxa"/>
          </w:tcPr>
          <w:p w14:paraId="46C4B883" w14:textId="77777777" w:rsidR="0093282C" w:rsidRDefault="0093282C" w:rsidP="0093282C"/>
        </w:tc>
        <w:tc>
          <w:tcPr>
            <w:tcW w:w="2383" w:type="dxa"/>
          </w:tcPr>
          <w:p w14:paraId="03E757A1" w14:textId="77777777" w:rsidR="0093282C" w:rsidRDefault="0093282C" w:rsidP="0093282C"/>
        </w:tc>
      </w:tr>
      <w:tr w:rsidR="0093282C" w14:paraId="4941654C" w14:textId="77777777" w:rsidTr="00700BBA">
        <w:trPr>
          <w:trHeight w:val="479"/>
        </w:trPr>
        <w:tc>
          <w:tcPr>
            <w:tcW w:w="3642" w:type="dxa"/>
            <w:vMerge w:val="restart"/>
          </w:tcPr>
          <w:p w14:paraId="6DE396A3" w14:textId="45AB2F91" w:rsidR="0093282C" w:rsidRDefault="0093282C" w:rsidP="0093282C">
            <w:r w:rsidRPr="007009D5">
              <w:t>&lt;&lt;Platzhalter Bezeichnung Arbeitsphase&gt;&gt;</w:t>
            </w:r>
          </w:p>
        </w:tc>
        <w:tc>
          <w:tcPr>
            <w:tcW w:w="5992" w:type="dxa"/>
          </w:tcPr>
          <w:p w14:paraId="4F16CB1F" w14:textId="77777777" w:rsidR="0093282C" w:rsidRDefault="0093282C" w:rsidP="0093282C"/>
        </w:tc>
        <w:tc>
          <w:tcPr>
            <w:tcW w:w="2552" w:type="dxa"/>
          </w:tcPr>
          <w:p w14:paraId="387B5148" w14:textId="77777777" w:rsidR="0093282C" w:rsidRDefault="0093282C" w:rsidP="0093282C"/>
        </w:tc>
        <w:tc>
          <w:tcPr>
            <w:tcW w:w="2383" w:type="dxa"/>
          </w:tcPr>
          <w:p w14:paraId="6DEA1C02" w14:textId="77777777" w:rsidR="0093282C" w:rsidRDefault="0093282C" w:rsidP="0093282C"/>
        </w:tc>
      </w:tr>
      <w:tr w:rsidR="00700BBA" w14:paraId="1B075221" w14:textId="77777777" w:rsidTr="00700BBA">
        <w:trPr>
          <w:trHeight w:val="479"/>
        </w:trPr>
        <w:tc>
          <w:tcPr>
            <w:tcW w:w="3642" w:type="dxa"/>
            <w:vMerge/>
          </w:tcPr>
          <w:p w14:paraId="51840F39" w14:textId="63909CAB" w:rsidR="00700BBA" w:rsidRDefault="00700BBA" w:rsidP="00700BBA"/>
        </w:tc>
        <w:tc>
          <w:tcPr>
            <w:tcW w:w="5992" w:type="dxa"/>
          </w:tcPr>
          <w:p w14:paraId="5248D1ED" w14:textId="77777777" w:rsidR="00700BBA" w:rsidRDefault="00700BBA" w:rsidP="00700BBA"/>
        </w:tc>
        <w:tc>
          <w:tcPr>
            <w:tcW w:w="2552" w:type="dxa"/>
          </w:tcPr>
          <w:p w14:paraId="4EAA513B" w14:textId="77777777" w:rsidR="00700BBA" w:rsidRDefault="00700BBA" w:rsidP="00700BBA"/>
        </w:tc>
        <w:tc>
          <w:tcPr>
            <w:tcW w:w="2383" w:type="dxa"/>
          </w:tcPr>
          <w:p w14:paraId="76FB1FFE" w14:textId="77777777" w:rsidR="00700BBA" w:rsidRDefault="00700BBA" w:rsidP="00700BBA"/>
        </w:tc>
      </w:tr>
      <w:tr w:rsidR="00700BBA" w14:paraId="2CBF9FF0" w14:textId="77777777" w:rsidTr="00700BBA">
        <w:trPr>
          <w:trHeight w:val="479"/>
        </w:trPr>
        <w:tc>
          <w:tcPr>
            <w:tcW w:w="3642" w:type="dxa"/>
            <w:vMerge/>
          </w:tcPr>
          <w:p w14:paraId="39210BB8" w14:textId="77777777" w:rsidR="00700BBA" w:rsidRDefault="00700BBA" w:rsidP="00700BBA"/>
        </w:tc>
        <w:tc>
          <w:tcPr>
            <w:tcW w:w="5992" w:type="dxa"/>
          </w:tcPr>
          <w:p w14:paraId="43CB7247" w14:textId="77777777" w:rsidR="00700BBA" w:rsidRDefault="00700BBA" w:rsidP="00700BBA"/>
        </w:tc>
        <w:tc>
          <w:tcPr>
            <w:tcW w:w="2552" w:type="dxa"/>
          </w:tcPr>
          <w:p w14:paraId="6EEBDEDD" w14:textId="77777777" w:rsidR="00700BBA" w:rsidRDefault="00700BBA" w:rsidP="00700BBA"/>
        </w:tc>
        <w:tc>
          <w:tcPr>
            <w:tcW w:w="2383" w:type="dxa"/>
          </w:tcPr>
          <w:p w14:paraId="69D1B2A7" w14:textId="77777777" w:rsidR="00700BBA" w:rsidRDefault="00700BBA" w:rsidP="00700BBA"/>
        </w:tc>
      </w:tr>
      <w:tr w:rsidR="00700BBA" w14:paraId="179985D3" w14:textId="77777777" w:rsidTr="00700BBA">
        <w:trPr>
          <w:trHeight w:val="479"/>
        </w:trPr>
        <w:tc>
          <w:tcPr>
            <w:tcW w:w="3642" w:type="dxa"/>
            <w:vMerge/>
          </w:tcPr>
          <w:p w14:paraId="7D072656" w14:textId="77777777" w:rsidR="00700BBA" w:rsidRDefault="00700BBA" w:rsidP="00700BBA"/>
        </w:tc>
        <w:tc>
          <w:tcPr>
            <w:tcW w:w="5992" w:type="dxa"/>
          </w:tcPr>
          <w:p w14:paraId="1656AEE6" w14:textId="77777777" w:rsidR="00700BBA" w:rsidRDefault="00700BBA" w:rsidP="00700BBA"/>
        </w:tc>
        <w:tc>
          <w:tcPr>
            <w:tcW w:w="2552" w:type="dxa"/>
          </w:tcPr>
          <w:p w14:paraId="16807890" w14:textId="77777777" w:rsidR="00700BBA" w:rsidRDefault="00700BBA" w:rsidP="00700BBA"/>
        </w:tc>
        <w:tc>
          <w:tcPr>
            <w:tcW w:w="2383" w:type="dxa"/>
          </w:tcPr>
          <w:p w14:paraId="599DD8F8" w14:textId="77777777" w:rsidR="00700BBA" w:rsidRDefault="00700BBA" w:rsidP="00700BBA"/>
        </w:tc>
      </w:tr>
      <w:tr w:rsidR="00700BBA" w14:paraId="48F4EE1F" w14:textId="77777777" w:rsidTr="00700BBA">
        <w:trPr>
          <w:trHeight w:val="479"/>
        </w:trPr>
        <w:tc>
          <w:tcPr>
            <w:tcW w:w="3642" w:type="dxa"/>
          </w:tcPr>
          <w:p w14:paraId="77DA9916" w14:textId="32471168" w:rsidR="00700BBA" w:rsidRDefault="00700BBA" w:rsidP="00700BBA">
            <w:r>
              <w:t>arbeitsphasenunabhängig</w:t>
            </w:r>
          </w:p>
        </w:tc>
        <w:tc>
          <w:tcPr>
            <w:tcW w:w="5992" w:type="dxa"/>
          </w:tcPr>
          <w:p w14:paraId="182FE817" w14:textId="77777777" w:rsidR="00700BBA" w:rsidRDefault="00700BBA" w:rsidP="00700BBA"/>
        </w:tc>
        <w:tc>
          <w:tcPr>
            <w:tcW w:w="2552" w:type="dxa"/>
          </w:tcPr>
          <w:p w14:paraId="00E78104" w14:textId="77777777" w:rsidR="00700BBA" w:rsidRDefault="00700BBA" w:rsidP="00700BBA"/>
        </w:tc>
        <w:tc>
          <w:tcPr>
            <w:tcW w:w="2383" w:type="dxa"/>
          </w:tcPr>
          <w:p w14:paraId="4C4D34F1" w14:textId="77777777" w:rsidR="00700BBA" w:rsidRDefault="00700BBA" w:rsidP="00700BBA"/>
        </w:tc>
      </w:tr>
    </w:tbl>
    <w:p w14:paraId="5D59EC21" w14:textId="28E99A89" w:rsidR="00700BBA" w:rsidRDefault="00700BBA" w:rsidP="00700BBA">
      <w:pPr>
        <w:pStyle w:val="berschrift2"/>
      </w:pPr>
      <w:r>
        <w:lastRenderedPageBreak/>
        <w:t>Anhang: Vorlage zur arbeitsphasenorientierten Dokumentation</w:t>
      </w:r>
    </w:p>
    <w:sectPr w:rsidR="00700BBA" w:rsidSect="00700BBA">
      <w:pgSz w:w="16838" w:h="11906" w:orient="landscape"/>
      <w:pgMar w:top="1417" w:right="1417"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östler, Verena" w:date="2025-10-14T12:40:00Z" w:initials="VK">
    <w:p w14:paraId="52F5E46B" w14:textId="77777777" w:rsidR="0093282C" w:rsidRDefault="0093282C" w:rsidP="0093282C">
      <w:pPr>
        <w:pStyle w:val="Kommentartext"/>
      </w:pPr>
      <w:r>
        <w:rPr>
          <w:rStyle w:val="Kommentarzeichen"/>
        </w:rPr>
        <w:annotationRef/>
      </w:r>
      <w:r>
        <w:t>Hinweis: Dozierende der Universit</w:t>
      </w:r>
      <w:r>
        <w:rPr>
          <w:rFonts w:hint="cs"/>
        </w:rPr>
        <w:t>ä</w:t>
      </w:r>
      <w:r>
        <w:t>t Passau k</w:t>
      </w:r>
      <w:r>
        <w:rPr>
          <w:rFonts w:hint="cs"/>
        </w:rPr>
        <w:t>ö</w:t>
      </w:r>
      <w:r>
        <w:t xml:space="preserve">nnen </w:t>
      </w:r>
      <w:r>
        <w:rPr>
          <w:rFonts w:hint="cs"/>
        </w:rPr>
        <w:t>ü</w:t>
      </w:r>
      <w:r>
        <w:t>ber die Didaktischen Innovationslabore des ZLF einen Zugang beantragen (f</w:t>
      </w:r>
      <w:r>
        <w:rPr>
          <w:rFonts w:hint="cs"/>
        </w:rPr>
        <w:t>ü</w:t>
      </w:r>
      <w:r>
        <w:t>r lehramtsbezogene Lehre).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F5E4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0243E2" w16cex:dateUtc="2025-10-14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F5E46B" w16cid:durableId="640243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37A33" w14:textId="77777777" w:rsidR="00822BC5" w:rsidRDefault="00822BC5" w:rsidP="00AD5959">
      <w:pPr>
        <w:spacing w:after="0" w:line="240" w:lineRule="auto"/>
      </w:pPr>
      <w:r>
        <w:separator/>
      </w:r>
    </w:p>
  </w:endnote>
  <w:endnote w:type="continuationSeparator" w:id="0">
    <w:p w14:paraId="6D966E73" w14:textId="77777777" w:rsidR="00822BC5" w:rsidRDefault="00822BC5" w:rsidP="00AD5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D734" w14:textId="77777777" w:rsidR="00591241" w:rsidRDefault="0059124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5518" w14:textId="382A9BBC" w:rsidR="00591241" w:rsidRPr="00591241" w:rsidRDefault="00591241" w:rsidP="00591241">
    <w:pPr>
      <w:pStyle w:val="Fuzeile"/>
      <w:jc w:val="right"/>
      <w:rPr>
        <w:sz w:val="16"/>
        <w:szCs w:val="16"/>
      </w:rPr>
    </w:pPr>
    <w:r w:rsidRPr="00591241">
      <w:rPr>
        <w:color w:val="000000"/>
        <w:sz w:val="18"/>
        <w:szCs w:val="18"/>
      </w:rPr>
      <w:t xml:space="preserve">Dieses </w:t>
    </w:r>
    <w:r>
      <w:rPr>
        <w:color w:val="000000"/>
        <w:sz w:val="18"/>
        <w:szCs w:val="18"/>
      </w:rPr>
      <w:t>Dokument</w:t>
    </w:r>
    <w:r w:rsidRPr="00591241">
      <w:rPr>
        <w:color w:val="000000"/>
        <w:sz w:val="18"/>
        <w:szCs w:val="18"/>
      </w:rPr>
      <w:t xml:space="preserve"> ist gemeinfrei</w:t>
    </w:r>
    <w:r>
      <w:rPr>
        <w:color w:val="000000"/>
        <w:sz w:val="18"/>
        <w:szCs w:val="18"/>
      </w:rPr>
      <w:t xml:space="preserve"> </w:t>
    </w:r>
    <w:r w:rsidRPr="00591241">
      <w:rPr>
        <w:color w:val="000000"/>
        <w:sz w:val="18"/>
        <w:szCs w:val="18"/>
      </w:rPr>
      <w:t>gemäß</w:t>
    </w:r>
    <w:r w:rsidRPr="00591241">
      <w:rPr>
        <w:rStyle w:val="apple-converted-space"/>
        <w:color w:val="000000"/>
        <w:sz w:val="18"/>
        <w:szCs w:val="18"/>
      </w:rPr>
      <w:t> </w:t>
    </w:r>
    <w:hyperlink r:id="rId1" w:tgtFrame="_new" w:history="1">
      <w:r w:rsidRPr="00591241">
        <w:rPr>
          <w:rStyle w:val="Hyperlink"/>
          <w:sz w:val="16"/>
          <w:szCs w:val="16"/>
        </w:rPr>
        <w:t>CC</w:t>
      </w:r>
      <w:r w:rsidRPr="00591241">
        <w:rPr>
          <w:rStyle w:val="Hyperlink"/>
          <w:sz w:val="16"/>
          <w:szCs w:val="16"/>
        </w:rPr>
        <w:t>0</w:t>
      </w:r>
      <w:r w:rsidRPr="00591241">
        <w:rPr>
          <w:rStyle w:val="Hyperlink"/>
          <w:sz w:val="16"/>
          <w:szCs w:val="16"/>
        </w:rPr>
        <w:t xml:space="preserve"> </w:t>
      </w:r>
      <w:r w:rsidRPr="00591241">
        <w:rPr>
          <w:rStyle w:val="Hyperlink"/>
          <w:sz w:val="16"/>
          <w:szCs w:val="16"/>
        </w:rPr>
        <w:t>1.0</w:t>
      </w:r>
    </w:hyperlink>
    <w:r>
      <w:rPr>
        <w:sz w:val="16"/>
        <w:szCs w:val="16"/>
      </w:rPr>
      <w:t>-Lizenz.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B295" w14:textId="77777777" w:rsidR="00591241" w:rsidRDefault="0059124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FE416" w14:textId="77777777" w:rsidR="00822BC5" w:rsidRDefault="00822BC5" w:rsidP="00AD5959">
      <w:pPr>
        <w:spacing w:after="0" w:line="240" w:lineRule="auto"/>
      </w:pPr>
      <w:r>
        <w:separator/>
      </w:r>
    </w:p>
  </w:footnote>
  <w:footnote w:type="continuationSeparator" w:id="0">
    <w:p w14:paraId="0C1DA2FF" w14:textId="77777777" w:rsidR="00822BC5" w:rsidRDefault="00822BC5" w:rsidP="00AD5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B544" w14:textId="77777777" w:rsidR="00591241" w:rsidRDefault="0059124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58755" w14:textId="374A334E" w:rsidR="00AD5959" w:rsidRDefault="00AD5959">
    <w:pPr>
      <w:pStyle w:val="Kopfzeile"/>
    </w:pPr>
    <w:r>
      <w:t xml:space="preserve">KI-Richtlinie WiSe25/26 – </w:t>
    </w:r>
    <w:r w:rsidR="0093282C">
      <w:t>&lt;&lt;Platzhalter Seminartitel&gt;&gt;</w:t>
    </w:r>
    <w:r>
      <w:t xml:space="preserve"> – Stand: 13.10.2025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A336" w14:textId="77777777" w:rsidR="00591241" w:rsidRDefault="0059124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721A"/>
    <w:multiLevelType w:val="hybridMultilevel"/>
    <w:tmpl w:val="F430765C"/>
    <w:lvl w:ilvl="0" w:tplc="DE1A50C4">
      <w:start w:val="1"/>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8053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östler, Verena">
    <w15:presenceInfo w15:providerId="AD" w15:userId="S::koestl06@ads.uni-passau.de::e471008f-733d-43fb-8b29-d7b92d7ce7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C2"/>
    <w:rsid w:val="00413833"/>
    <w:rsid w:val="00591241"/>
    <w:rsid w:val="00700BBA"/>
    <w:rsid w:val="00822BC5"/>
    <w:rsid w:val="00870169"/>
    <w:rsid w:val="009172FF"/>
    <w:rsid w:val="0093282C"/>
    <w:rsid w:val="00AB05C2"/>
    <w:rsid w:val="00AD5959"/>
    <w:rsid w:val="00BE0993"/>
    <w:rsid w:val="00C5483D"/>
    <w:rsid w:val="00E5239A"/>
    <w:rsid w:val="00EA13C8"/>
    <w:rsid w:val="00F553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C1B67"/>
  <w15:chartTrackingRefBased/>
  <w15:docId w15:val="{75A35247-E8C8-4AD3-883E-858F0ABF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B0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AB0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B05C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B05C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B05C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B05C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05C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B05C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05C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05C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AB05C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05C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05C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05C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05C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05C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05C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05C2"/>
    <w:rPr>
      <w:rFonts w:eastAsiaTheme="majorEastAsia" w:cstheme="majorBidi"/>
      <w:color w:val="272727" w:themeColor="text1" w:themeTint="D8"/>
    </w:rPr>
  </w:style>
  <w:style w:type="paragraph" w:styleId="Titel">
    <w:name w:val="Title"/>
    <w:basedOn w:val="Standard"/>
    <w:next w:val="Standard"/>
    <w:link w:val="TitelZchn"/>
    <w:uiPriority w:val="10"/>
    <w:qFormat/>
    <w:rsid w:val="00AB0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05C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05C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B05C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05C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B05C2"/>
    <w:rPr>
      <w:i/>
      <w:iCs/>
      <w:color w:val="404040" w:themeColor="text1" w:themeTint="BF"/>
    </w:rPr>
  </w:style>
  <w:style w:type="paragraph" w:styleId="Listenabsatz">
    <w:name w:val="List Paragraph"/>
    <w:basedOn w:val="Standard"/>
    <w:uiPriority w:val="34"/>
    <w:qFormat/>
    <w:rsid w:val="00AB05C2"/>
    <w:pPr>
      <w:ind w:left="720"/>
      <w:contextualSpacing/>
    </w:pPr>
  </w:style>
  <w:style w:type="character" w:styleId="IntensiveHervorhebung">
    <w:name w:val="Intense Emphasis"/>
    <w:basedOn w:val="Absatz-Standardschriftart"/>
    <w:uiPriority w:val="21"/>
    <w:qFormat/>
    <w:rsid w:val="00AB05C2"/>
    <w:rPr>
      <w:i/>
      <w:iCs/>
      <w:color w:val="0F4761" w:themeColor="accent1" w:themeShade="BF"/>
    </w:rPr>
  </w:style>
  <w:style w:type="paragraph" w:styleId="IntensivesZitat">
    <w:name w:val="Intense Quote"/>
    <w:basedOn w:val="Standard"/>
    <w:next w:val="Standard"/>
    <w:link w:val="IntensivesZitatZchn"/>
    <w:uiPriority w:val="30"/>
    <w:qFormat/>
    <w:rsid w:val="00AB0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B05C2"/>
    <w:rPr>
      <w:i/>
      <w:iCs/>
      <w:color w:val="0F4761" w:themeColor="accent1" w:themeShade="BF"/>
    </w:rPr>
  </w:style>
  <w:style w:type="character" w:styleId="IntensiverVerweis">
    <w:name w:val="Intense Reference"/>
    <w:basedOn w:val="Absatz-Standardschriftart"/>
    <w:uiPriority w:val="32"/>
    <w:qFormat/>
    <w:rsid w:val="00AB05C2"/>
    <w:rPr>
      <w:b/>
      <w:bCs/>
      <w:smallCaps/>
      <w:color w:val="0F4761" w:themeColor="accent1" w:themeShade="BF"/>
      <w:spacing w:val="5"/>
    </w:rPr>
  </w:style>
  <w:style w:type="paragraph" w:styleId="Kopfzeile">
    <w:name w:val="header"/>
    <w:basedOn w:val="Standard"/>
    <w:link w:val="KopfzeileZchn"/>
    <w:uiPriority w:val="99"/>
    <w:unhideWhenUsed/>
    <w:rsid w:val="00AD59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D5959"/>
  </w:style>
  <w:style w:type="paragraph" w:styleId="Fuzeile">
    <w:name w:val="footer"/>
    <w:basedOn w:val="Standard"/>
    <w:link w:val="FuzeileZchn"/>
    <w:uiPriority w:val="99"/>
    <w:unhideWhenUsed/>
    <w:rsid w:val="00AD59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D5959"/>
  </w:style>
  <w:style w:type="table" w:styleId="Tabellenraster">
    <w:name w:val="Table Grid"/>
    <w:basedOn w:val="NormaleTabelle"/>
    <w:uiPriority w:val="39"/>
    <w:rsid w:val="00700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3282C"/>
    <w:rPr>
      <w:sz w:val="16"/>
      <w:szCs w:val="16"/>
    </w:rPr>
  </w:style>
  <w:style w:type="paragraph" w:styleId="Kommentartext">
    <w:name w:val="annotation text"/>
    <w:basedOn w:val="Standard"/>
    <w:link w:val="KommentartextZchn"/>
    <w:uiPriority w:val="99"/>
    <w:unhideWhenUsed/>
    <w:rsid w:val="0093282C"/>
    <w:pPr>
      <w:spacing w:line="240" w:lineRule="auto"/>
    </w:pPr>
    <w:rPr>
      <w:sz w:val="20"/>
      <w:szCs w:val="20"/>
    </w:rPr>
  </w:style>
  <w:style w:type="character" w:customStyle="1" w:styleId="KommentartextZchn">
    <w:name w:val="Kommentartext Zchn"/>
    <w:basedOn w:val="Absatz-Standardschriftart"/>
    <w:link w:val="Kommentartext"/>
    <w:uiPriority w:val="99"/>
    <w:rsid w:val="0093282C"/>
    <w:rPr>
      <w:sz w:val="20"/>
      <w:szCs w:val="20"/>
    </w:rPr>
  </w:style>
  <w:style w:type="paragraph" w:styleId="Kommentarthema">
    <w:name w:val="annotation subject"/>
    <w:basedOn w:val="Kommentartext"/>
    <w:next w:val="Kommentartext"/>
    <w:link w:val="KommentarthemaZchn"/>
    <w:uiPriority w:val="99"/>
    <w:semiHidden/>
    <w:unhideWhenUsed/>
    <w:rsid w:val="0093282C"/>
    <w:rPr>
      <w:b/>
      <w:bCs/>
    </w:rPr>
  </w:style>
  <w:style w:type="character" w:customStyle="1" w:styleId="KommentarthemaZchn">
    <w:name w:val="Kommentarthema Zchn"/>
    <w:basedOn w:val="KommentartextZchn"/>
    <w:link w:val="Kommentarthema"/>
    <w:uiPriority w:val="99"/>
    <w:semiHidden/>
    <w:rsid w:val="0093282C"/>
    <w:rPr>
      <w:b/>
      <w:bCs/>
      <w:sz w:val="20"/>
      <w:szCs w:val="20"/>
    </w:rPr>
  </w:style>
  <w:style w:type="character" w:customStyle="1" w:styleId="apple-converted-space">
    <w:name w:val="apple-converted-space"/>
    <w:basedOn w:val="Absatz-Standardschriftart"/>
    <w:rsid w:val="00591241"/>
  </w:style>
  <w:style w:type="character" w:styleId="Hyperlink">
    <w:name w:val="Hyperlink"/>
    <w:basedOn w:val="Absatz-Standardschriftart"/>
    <w:uiPriority w:val="99"/>
    <w:semiHidden/>
    <w:unhideWhenUsed/>
    <w:rsid w:val="00591241"/>
    <w:rPr>
      <w:color w:val="0000FF"/>
      <w:u w:val="single"/>
    </w:rPr>
  </w:style>
  <w:style w:type="character" w:styleId="BesuchterLink">
    <w:name w:val="FollowedHyperlink"/>
    <w:basedOn w:val="Absatz-Standardschriftart"/>
    <w:uiPriority w:val="99"/>
    <w:semiHidden/>
    <w:unhideWhenUsed/>
    <w:rsid w:val="005912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publicdomain/zero/1.0/deed.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916</Words>
  <Characters>5777</Characters>
  <Application>Microsoft Office Word</Application>
  <DocSecurity>0</DocSecurity>
  <Lines>48</Lines>
  <Paragraphs>13</Paragraphs>
  <ScaleCrop>false</ScaleCrop>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Köstler, Verena</dc:creator>
  <cp:keywords/>
  <dc:description/>
  <cp:lastModifiedBy>Kortus, Noemi</cp:lastModifiedBy>
  <cp:revision>2</cp:revision>
  <dcterms:created xsi:type="dcterms:W3CDTF">2025-11-12T13:33:00Z</dcterms:created>
  <dcterms:modified xsi:type="dcterms:W3CDTF">2025-11-12T13:33:00Z</dcterms:modified>
</cp:coreProperties>
</file>